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1527"/>
        <w:gridCol w:w="1625"/>
        <w:gridCol w:w="5042"/>
        <w:gridCol w:w="1571"/>
      </w:tblGrid>
      <w:tr w:rsidR="00284085" w:rsidRPr="00D518CC" w:rsidTr="00284085">
        <w:tc>
          <w:tcPr>
            <w:tcW w:w="1526" w:type="dxa"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hideMark/>
          </w:tcPr>
          <w:p w:rsidR="00370DBD" w:rsidRPr="00D518CC" w:rsidRDefault="00370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                                        </w:t>
            </w:r>
            <w:r w:rsidR="00DC70BB" w:rsidRPr="00D518C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                   </w:t>
            </w:r>
          </w:p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Администрация Николаевского сельского поселения Черлакского муниципального района </w:t>
            </w:r>
          </w:p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Омской области</w:t>
            </w:r>
          </w:p>
        </w:tc>
        <w:tc>
          <w:tcPr>
            <w:tcW w:w="1570" w:type="dxa"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84085" w:rsidRPr="00D518CC" w:rsidTr="00284085">
        <w:tc>
          <w:tcPr>
            <w:tcW w:w="9758" w:type="dxa"/>
            <w:gridSpan w:val="4"/>
            <w:hideMark/>
          </w:tcPr>
          <w:p w:rsidR="00284085" w:rsidRPr="00D518CC" w:rsidRDefault="00284085">
            <w:pPr>
              <w:widowControl w:val="0"/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ab/>
              <w:t xml:space="preserve">  </w:t>
            </w:r>
          </w:p>
        </w:tc>
      </w:tr>
      <w:tr w:rsidR="00284085" w:rsidRPr="00D518CC" w:rsidTr="00284085">
        <w:tc>
          <w:tcPr>
            <w:tcW w:w="9758" w:type="dxa"/>
            <w:gridSpan w:val="4"/>
            <w:hideMark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84085" w:rsidRPr="00D518CC" w:rsidTr="00284085">
        <w:tc>
          <w:tcPr>
            <w:tcW w:w="9758" w:type="dxa"/>
            <w:gridSpan w:val="4"/>
            <w:hideMark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284085" w:rsidRPr="00D518CC" w:rsidTr="00284085">
        <w:tc>
          <w:tcPr>
            <w:tcW w:w="3150" w:type="dxa"/>
            <w:gridSpan w:val="2"/>
            <w:hideMark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D456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__</w:t>
            </w:r>
            <w:r w:rsidR="00E01C31"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апреля</w:t>
            </w:r>
            <w:r w:rsidR="00A307B7"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05BC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2025</w:t>
            </w:r>
            <w:r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6608" w:type="dxa"/>
            <w:gridSpan w:val="2"/>
            <w:hideMark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                </w:t>
            </w:r>
            <w:r w:rsidR="00BD456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                          №  __</w:t>
            </w:r>
            <w:r w:rsidR="00A307B7"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</w:t>
            </w:r>
            <w:proofErr w:type="gramStart"/>
            <w:r w:rsidR="00A307B7"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</w:t>
            </w:r>
            <w:proofErr w:type="gramEnd"/>
          </w:p>
        </w:tc>
      </w:tr>
      <w:tr w:rsidR="00284085" w:rsidRPr="00D518CC" w:rsidTr="00284085">
        <w:tc>
          <w:tcPr>
            <w:tcW w:w="9758" w:type="dxa"/>
            <w:gridSpan w:val="4"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84085" w:rsidRPr="00D518CC" w:rsidTr="00284085">
        <w:tc>
          <w:tcPr>
            <w:tcW w:w="9758" w:type="dxa"/>
            <w:gridSpan w:val="4"/>
            <w:hideMark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</w:t>
            </w:r>
            <w:proofErr w:type="gramEnd"/>
            <w:r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. </w:t>
            </w:r>
            <w:proofErr w:type="gramStart"/>
            <w:r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Николаевка</w:t>
            </w:r>
            <w:proofErr w:type="gramEnd"/>
            <w:r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Черлакского района Омской области</w:t>
            </w:r>
          </w:p>
        </w:tc>
      </w:tr>
      <w:tr w:rsidR="00284085" w:rsidRPr="00D518CC" w:rsidTr="00284085">
        <w:tc>
          <w:tcPr>
            <w:tcW w:w="9758" w:type="dxa"/>
            <w:gridSpan w:val="4"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284085" w:rsidRPr="00D518CC" w:rsidTr="00284085">
        <w:tc>
          <w:tcPr>
            <w:tcW w:w="1526" w:type="dxa"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BD456C" w:rsidRPr="002412EA" w:rsidRDefault="00BD456C" w:rsidP="00BD4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E1D1E"/>
                <w:sz w:val="28"/>
                <w:szCs w:val="28"/>
                <w:lang w:eastAsia="ru-RU"/>
              </w:rPr>
            </w:pPr>
            <w:bookmarkStart w:id="0" w:name="_GoBack"/>
            <w:r w:rsidRPr="002412EA">
              <w:rPr>
                <w:rFonts w:ascii="Times New Roman" w:eastAsia="Times New Roman" w:hAnsi="Times New Roman"/>
                <w:bCs/>
                <w:color w:val="1E1D1E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2412EA">
              <w:rPr>
                <w:rFonts w:ascii="Times New Roman" w:eastAsia="Times New Roman" w:hAnsi="Times New Roman"/>
                <w:bCs/>
                <w:color w:val="1E1D1E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2412EA">
              <w:rPr>
                <w:rFonts w:ascii="Times New Roman" w:eastAsia="Times New Roman" w:hAnsi="Times New Roman"/>
                <w:bCs/>
                <w:color w:val="1E1D1E"/>
                <w:sz w:val="28"/>
                <w:szCs w:val="28"/>
                <w:lang w:eastAsia="ru-RU"/>
              </w:rPr>
              <w:t xml:space="preserve"> </w:t>
            </w:r>
          </w:p>
          <w:p w:rsidR="00BD456C" w:rsidRPr="002412EA" w:rsidRDefault="00BD456C" w:rsidP="00BD4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E1D1E"/>
                <w:sz w:val="28"/>
                <w:szCs w:val="28"/>
                <w:lang w:eastAsia="ru-RU"/>
              </w:rPr>
            </w:pPr>
            <w:r w:rsidRPr="002412EA">
              <w:rPr>
                <w:rFonts w:ascii="Times New Roman" w:eastAsia="Times New Roman" w:hAnsi="Times New Roman"/>
                <w:bCs/>
                <w:color w:val="1E1D1E"/>
                <w:sz w:val="28"/>
                <w:szCs w:val="28"/>
                <w:lang w:eastAsia="ru-RU"/>
              </w:rPr>
              <w:t xml:space="preserve">программы «Энергосбережение и повышение энергетической эффективности на территории </w:t>
            </w:r>
            <w:proofErr w:type="gramStart"/>
            <w:r w:rsidRPr="002412EA">
              <w:rPr>
                <w:rFonts w:ascii="Times New Roman" w:eastAsia="Times New Roman" w:hAnsi="Times New Roman"/>
                <w:bCs/>
                <w:color w:val="1E1D1E"/>
                <w:sz w:val="28"/>
                <w:szCs w:val="28"/>
                <w:lang w:eastAsia="ru-RU"/>
              </w:rPr>
              <w:t>Николаевского</w:t>
            </w:r>
            <w:proofErr w:type="gramEnd"/>
            <w:r w:rsidRPr="002412EA">
              <w:rPr>
                <w:rFonts w:ascii="Times New Roman" w:eastAsia="Times New Roman" w:hAnsi="Times New Roman"/>
                <w:bCs/>
                <w:color w:val="1E1D1E"/>
                <w:sz w:val="28"/>
                <w:szCs w:val="28"/>
                <w:lang w:eastAsia="ru-RU"/>
              </w:rPr>
              <w:t xml:space="preserve"> сельского</w:t>
            </w:r>
          </w:p>
          <w:p w:rsidR="00BD456C" w:rsidRPr="002412EA" w:rsidRDefault="00BD456C" w:rsidP="00BD4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E1D1E"/>
                <w:sz w:val="28"/>
                <w:szCs w:val="28"/>
                <w:lang w:eastAsia="ru-RU"/>
              </w:rPr>
            </w:pPr>
            <w:r w:rsidRPr="002412EA">
              <w:rPr>
                <w:rFonts w:ascii="Times New Roman" w:eastAsia="Times New Roman" w:hAnsi="Times New Roman"/>
                <w:bCs/>
                <w:color w:val="1E1D1E"/>
                <w:sz w:val="28"/>
                <w:szCs w:val="28"/>
                <w:lang w:eastAsia="ru-RU"/>
              </w:rPr>
              <w:t>поселения на 2025-2029 годы»</w:t>
            </w:r>
          </w:p>
          <w:bookmarkEnd w:id="0"/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BD456C" w:rsidRPr="007A1E0F" w:rsidRDefault="00BD456C" w:rsidP="00BD456C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/>
          <w:color w:val="1E1D1E"/>
          <w:sz w:val="27"/>
          <w:szCs w:val="27"/>
          <w:lang w:eastAsia="ru-RU"/>
        </w:rPr>
      </w:pPr>
      <w:proofErr w:type="gramStart"/>
      <w:r w:rsidRPr="007A1E0F">
        <w:rPr>
          <w:rFonts w:ascii="Times New Roman" w:eastAsia="Times New Roman" w:hAnsi="Times New Roman"/>
          <w:color w:val="1E1D1E"/>
          <w:sz w:val="27"/>
          <w:szCs w:val="27"/>
          <w:lang w:eastAsia="ru-RU"/>
        </w:rPr>
        <w:t>В соответствии с Федеральным законом от 23 ноября 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</w:t>
      </w:r>
      <w:proofErr w:type="gramEnd"/>
      <w:r w:rsidRPr="007A1E0F">
        <w:rPr>
          <w:rFonts w:ascii="Times New Roman" w:eastAsia="Times New Roman" w:hAnsi="Times New Roman"/>
          <w:color w:val="1E1D1E"/>
          <w:sz w:val="27"/>
          <w:szCs w:val="27"/>
          <w:lang w:eastAsia="ru-RU"/>
        </w:rPr>
        <w:t xml:space="preserve"> повышению энергетической и экологической эффективности российской экономики», распоряжением Правительства Российской Федерации от 31.12.2009 г. № 1225 «О требованиях к региональным и муниципальным программам в области энергосбережения и повышения энергетической эффективности» и Распоряжением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 Администрация Николаевского сельского поселения</w:t>
      </w:r>
    </w:p>
    <w:p w:rsidR="00BD456C" w:rsidRPr="007A1E0F" w:rsidRDefault="00BD456C" w:rsidP="00BD456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b/>
          <w:color w:val="1E1D1E"/>
          <w:sz w:val="27"/>
          <w:szCs w:val="27"/>
          <w:lang w:eastAsia="ru-RU"/>
        </w:rPr>
      </w:pPr>
      <w:r w:rsidRPr="007A1E0F">
        <w:rPr>
          <w:rFonts w:ascii="Times New Roman" w:eastAsia="Times New Roman" w:hAnsi="Times New Roman"/>
          <w:b/>
          <w:color w:val="1E1D1E"/>
          <w:sz w:val="27"/>
          <w:szCs w:val="27"/>
          <w:lang w:eastAsia="ru-RU"/>
        </w:rPr>
        <w:t xml:space="preserve">          ПОСТАНОВЛЯЮ: </w:t>
      </w:r>
    </w:p>
    <w:p w:rsidR="00BD456C" w:rsidRPr="007A1E0F" w:rsidRDefault="00BD456C" w:rsidP="00BD456C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/>
          <w:color w:val="1E1D1E"/>
          <w:sz w:val="27"/>
          <w:szCs w:val="27"/>
          <w:lang w:eastAsia="ru-RU"/>
        </w:rPr>
      </w:pPr>
      <w:r w:rsidRPr="007A1E0F">
        <w:rPr>
          <w:rFonts w:ascii="Times New Roman" w:eastAsia="Times New Roman" w:hAnsi="Times New Roman"/>
          <w:color w:val="1E1D1E"/>
          <w:sz w:val="27"/>
          <w:szCs w:val="27"/>
          <w:lang w:eastAsia="ru-RU"/>
        </w:rPr>
        <w:t>1. Утвердить Муниципальную программу «Энергосбережение и повышение энергетической эффективности на территории Николаевского сельского поселения на 2025-2029 годы, (далее – Программа), (прилагается).</w:t>
      </w:r>
    </w:p>
    <w:p w:rsidR="007A1E0F" w:rsidRPr="007A1E0F" w:rsidRDefault="007A1E0F" w:rsidP="007A1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/>
          <w:sz w:val="27"/>
          <w:szCs w:val="27"/>
          <w:lang w:eastAsia="ru-RU"/>
        </w:rPr>
      </w:pPr>
      <w:r w:rsidRPr="007A1E0F">
        <w:rPr>
          <w:rFonts w:ascii="Times New Roman" w:eastAsia="Times New Roman" w:hAnsi="Times New Roman"/>
          <w:color w:val="1E1D1E"/>
          <w:sz w:val="27"/>
          <w:szCs w:val="27"/>
          <w:lang w:eastAsia="ru-RU"/>
        </w:rPr>
        <w:t xml:space="preserve">         </w:t>
      </w:r>
      <w:r w:rsidR="00BD456C" w:rsidRPr="007A1E0F">
        <w:rPr>
          <w:rFonts w:ascii="Times New Roman" w:eastAsia="Times New Roman" w:hAnsi="Times New Roman"/>
          <w:color w:val="1E1D1E"/>
          <w:sz w:val="27"/>
          <w:szCs w:val="27"/>
          <w:lang w:eastAsia="ru-RU"/>
        </w:rPr>
        <w:t xml:space="preserve"> </w:t>
      </w:r>
      <w:r w:rsidR="00BD456C" w:rsidRPr="007A1E0F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A1E0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D456C" w:rsidRPr="007A1E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A1E0F">
        <w:rPr>
          <w:rFonts w:ascii="Times New Roman" w:eastAsia="Times New Roman" w:hAnsi="Times New Roman" w:cs="Calibri"/>
          <w:sz w:val="27"/>
          <w:szCs w:val="27"/>
          <w:lang w:eastAsia="ru-RU"/>
        </w:rPr>
        <w:t xml:space="preserve">Опубликовать настоящее Решение в газете «Муниципальный Вестник Николаевского сельского поселения» и разместить на официальном сайте Николаевского сельского поселения </w:t>
      </w:r>
      <w:r w:rsidRPr="007A1E0F">
        <w:rPr>
          <w:rFonts w:ascii="Times New Roman" w:eastAsia="Times New Roman" w:hAnsi="Times New Roman"/>
          <w:color w:val="1A1A1A"/>
          <w:sz w:val="27"/>
          <w:szCs w:val="27"/>
          <w:lang w:eastAsia="zh-CN"/>
        </w:rPr>
        <w:t>«</w:t>
      </w:r>
      <w:proofErr w:type="spellStart"/>
      <w:r w:rsidRPr="007A1E0F">
        <w:rPr>
          <w:rFonts w:ascii="Times New Roman" w:eastAsia="Times New Roman" w:hAnsi="Times New Roman"/>
          <w:color w:val="1A1A1A"/>
          <w:sz w:val="27"/>
          <w:szCs w:val="27"/>
          <w:lang w:eastAsia="zh-CN"/>
        </w:rPr>
        <w:t>Госвеб</w:t>
      </w:r>
      <w:proofErr w:type="spellEnd"/>
      <w:r w:rsidRPr="007A1E0F">
        <w:rPr>
          <w:rFonts w:ascii="Times New Roman" w:eastAsia="Times New Roman" w:hAnsi="Times New Roman"/>
          <w:color w:val="1A1A1A"/>
          <w:sz w:val="27"/>
          <w:szCs w:val="27"/>
          <w:lang w:eastAsia="zh-CN"/>
        </w:rPr>
        <w:t xml:space="preserve">» </w:t>
      </w:r>
      <w:r w:rsidRPr="007A1E0F">
        <w:rPr>
          <w:rFonts w:ascii="Times New Roman" w:hAnsi="Times New Roman"/>
          <w:bCs/>
          <w:color w:val="273350"/>
          <w:sz w:val="27"/>
          <w:szCs w:val="27"/>
          <w:shd w:val="clear" w:color="auto" w:fill="FFFFFF"/>
        </w:rPr>
        <w:t>https://nikolaevskoe-r52.gosweb.gosuslugi.ru.</w:t>
      </w:r>
      <w:r w:rsidRPr="007A1E0F">
        <w:rPr>
          <w:rFonts w:ascii="Times New Roman" w:eastAsia="Times New Roman" w:hAnsi="Times New Roman"/>
          <w:color w:val="1A1A1A"/>
          <w:sz w:val="27"/>
          <w:szCs w:val="27"/>
          <w:lang w:eastAsia="zh-CN"/>
        </w:rPr>
        <w:t xml:space="preserve"> сети Интернет.</w:t>
      </w:r>
    </w:p>
    <w:p w:rsidR="00FA77AE" w:rsidRPr="007A1E0F" w:rsidRDefault="00FA77AE" w:rsidP="007A1E0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84085" w:rsidRPr="00D518CC" w:rsidRDefault="00284085" w:rsidP="00284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8C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D518CC">
        <w:rPr>
          <w:rFonts w:ascii="Times New Roman" w:eastAsia="Times New Roman" w:hAnsi="Times New Roman"/>
          <w:sz w:val="28"/>
          <w:szCs w:val="28"/>
          <w:lang w:eastAsia="ru-RU"/>
        </w:rPr>
        <w:t>Николаевского</w:t>
      </w:r>
      <w:proofErr w:type="gramEnd"/>
    </w:p>
    <w:p w:rsidR="00284085" w:rsidRPr="00D518CC" w:rsidRDefault="00284085" w:rsidP="00284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8C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</w:t>
      </w:r>
      <w:proofErr w:type="spellStart"/>
      <w:r w:rsidRPr="00D518CC">
        <w:rPr>
          <w:rFonts w:ascii="Times New Roman" w:eastAsia="Times New Roman" w:hAnsi="Times New Roman"/>
          <w:sz w:val="28"/>
          <w:szCs w:val="28"/>
          <w:lang w:eastAsia="ru-RU"/>
        </w:rPr>
        <w:t>Г.А.Широбокова</w:t>
      </w:r>
      <w:proofErr w:type="spellEnd"/>
    </w:p>
    <w:p w:rsidR="00284085" w:rsidRPr="00D518CC" w:rsidRDefault="00284085" w:rsidP="00284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085" w:rsidRDefault="00284085" w:rsidP="00284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085" w:rsidRDefault="00284085" w:rsidP="00284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284085" w:rsidRPr="00D518CC" w:rsidTr="00284085">
        <w:tc>
          <w:tcPr>
            <w:tcW w:w="4678" w:type="dxa"/>
            <w:hideMark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Николаевского</w:t>
            </w:r>
            <w:proofErr w:type="gramEnd"/>
          </w:p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 Черлакского</w:t>
            </w:r>
          </w:p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284085" w:rsidRPr="00D518CC" w:rsidTr="00284085">
        <w:tc>
          <w:tcPr>
            <w:tcW w:w="4678" w:type="dxa"/>
            <w:vAlign w:val="bottom"/>
            <w:hideMark/>
          </w:tcPr>
          <w:p w:rsidR="00284085" w:rsidRPr="00D518CC" w:rsidRDefault="00BD456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</w:t>
            </w:r>
            <w:r w:rsidR="00E01C31"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апреля 2025</w:t>
            </w:r>
            <w:r w:rsidR="00A307B7"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№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="00A307B7"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="00A307B7"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</w:tr>
    </w:tbl>
    <w:p w:rsidR="00284085" w:rsidRDefault="00284085" w:rsidP="002840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Муниципальная программа 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«Энергосбережение и повышение энергетической эффективности на территории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на 2025-2029 годы»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</w:pPr>
      <w:bookmarkStart w:id="1" w:name="sub_1010"/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Паспорт </w:t>
      </w:r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br/>
        <w:t xml:space="preserve">муниципальной программы </w:t>
      </w:r>
      <w:bookmarkEnd w:id="1"/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«Энергосбережение и повышение энергетической эффективности на территории </w:t>
      </w:r>
      <w:r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  <w:t>Николаевского</w:t>
      </w:r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 сельского поселения 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</w:pPr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>на 202</w:t>
      </w:r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  <w:t>5</w:t>
      </w:r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>-202</w:t>
      </w:r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  <w:t>9</w:t>
      </w:r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 годы»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</w:pPr>
    </w:p>
    <w:tbl>
      <w:tblPr>
        <w:tblW w:w="9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7360"/>
      </w:tblGrid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на 2025-2029 годы» </w:t>
            </w:r>
          </w:p>
        </w:tc>
      </w:tr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Федеральный закон от 06.10.2003 года № 131-ФЗ "Об общих принципах организации местного самоуправления в Российской Федерации";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Федеральный закон от 23.11.2009 № 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Устав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Исполнители мероприятий программы: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улучшение качества жизни и благосостояния населения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широкая пропаганда энергосбережения;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повышение эффективности использования энергетических ресурсов.</w:t>
            </w:r>
          </w:p>
        </w:tc>
      </w:tr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проведение технических мероприятий, направленных на снижение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энергозатрат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повышение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2025 - 2029 годы</w:t>
            </w:r>
          </w:p>
        </w:tc>
      </w:tr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паспорт муниципальной программы «</w:t>
            </w: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и энергосбережения на территории 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сельского поселения на 2025-2029 годы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Раздел 1. Содержание проблемы и обоснование необходимости ее решения программными методами.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2. Основные цели и задачи, сроки реализации Программы, а также целевые индикаторы и показатели.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3. Система программных мероприятий, ресурсное обеспечение.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4. Нормативное обеспечение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5. Механизм реализации, организация управления и контроль над ходом реализации Программы.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6. Оценка социально-экономической эффективности реализации Программы.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Приложение 1: Система программных мероприятий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Программа не содержит подпрограмм.</w:t>
            </w:r>
          </w:p>
        </w:tc>
      </w:tr>
      <w:tr w:rsidR="00BD456C" w:rsidRPr="00BD456C" w:rsidTr="00860825">
        <w:trPr>
          <w:trHeight w:val="1135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Общий объем бюджетных ассигнований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2025 – 0,00 рублей 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2026 – 0,00 рублей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2027 – 0,00 рублей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2028 – 0,00 рублей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 – 0,00 рублей</w:t>
            </w:r>
          </w:p>
        </w:tc>
      </w:tr>
      <w:tr w:rsidR="00BD456C" w:rsidRPr="00BD456C" w:rsidTr="00860825">
        <w:trPr>
          <w:trHeight w:val="838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Снижение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энергозатрат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повышение эффективности за счет замены неэффективных ламп внутреннего освещения на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энергоэкономичные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замены дверных блоков. </w:t>
            </w:r>
          </w:p>
        </w:tc>
      </w:tr>
      <w:tr w:rsidR="00BD456C" w:rsidRPr="00BD456C" w:rsidTr="00860825">
        <w:trPr>
          <w:trHeight w:val="1197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Мониторинг реализации Программы осуществляет 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</w:tbl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bookmarkStart w:id="2" w:name="sub_100"/>
      <w:r w:rsidRPr="00BD456C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Раздел 1.</w:t>
      </w:r>
      <w:r w:rsidRPr="00BD456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Анализ тенденций и проблем в сфере энергосбережения и повышения энергетической эффективности на территории 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сельского поселения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" w:name="sub_101"/>
      <w:bookmarkEnd w:id="2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" w:name="sub_102"/>
      <w:bookmarkEnd w:id="3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5" w:name="sub_103"/>
      <w:bookmarkEnd w:id="4"/>
      <w:proofErr w:type="gramStart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Принятый Федеральный закон от 23.11.2009 №  261-ФЗ "Об энергосбережении и о повышении энергетической эффективности и о внесении изменений в отдельные законодательные акты Российской Федерации"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6" w:name="sub_104"/>
      <w:bookmarkEnd w:id="5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Основной проблемой, решению которой будет способствовать программа, является преодоление энергетических барьеров экономического роста, в том числе за счет экономии средств, высвобождаемых в результате реализации энергосберегающих мероприятий.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Решение основных задач программы носит долгосрочный характер, что обусловлено необходимостью как изменения отношения к системе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  <w:bookmarkStart w:id="7" w:name="sub_200"/>
      <w:bookmarkEnd w:id="6"/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BD456C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 xml:space="preserve">Раздел 2. Цели, задачи и приоритеты развития энергосбережения и повышения энергетической эффективности на территории </w:t>
      </w:r>
      <w:r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x-none"/>
        </w:rPr>
        <w:t>Николаевского</w:t>
      </w:r>
      <w:r w:rsidRPr="00BD456C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 xml:space="preserve"> сельского поселения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8" w:name="sub_201"/>
      <w:bookmarkEnd w:id="7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7A1E0F"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Николаевском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Черлакского муниципального района Омской области за счет снижения к 2029 году удельных показателей энергоемкости и энергопотребления на 10 процентов, создание условий для перевода экономики на энергосберегающий путь развития.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9" w:name="sub_202"/>
      <w:bookmarkEnd w:id="8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0" w:name="sub_21"/>
      <w:bookmarkEnd w:id="9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2.1 Проведение комплекса организационно-правовых мероприятий по управлению энергосбережением.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1" w:name="sub_211"/>
      <w:bookmarkEnd w:id="10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Для этого в предстоящий период необходимо: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2" w:name="sub_2111"/>
      <w:bookmarkEnd w:id="11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3" w:name="sub_2113"/>
      <w:bookmarkEnd w:id="12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4" w:name="sub_22"/>
      <w:bookmarkEnd w:id="13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2.2. Обеспечение учета всего объема потребляемых энергетических ресурсов.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5" w:name="sub_23"/>
      <w:bookmarkEnd w:id="14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2.3. Нормирование и установление обоснованных лимитов потребления энергетических ресурсов.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6" w:name="sub_231"/>
      <w:bookmarkEnd w:id="15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Для выполнения данной задачи необходимо: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7" w:name="sub_2311"/>
      <w:bookmarkEnd w:id="16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разработать методику нормирования и установления обоснованных нормативов и лимитов энергопотребления;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8" w:name="sub_232"/>
      <w:bookmarkEnd w:id="17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создать к 2029 году условия для перевода экономики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9" w:name="sub_233"/>
      <w:bookmarkEnd w:id="18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Программа реализуется в 2025 - 2029 годах.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bookmarkStart w:id="20" w:name="Par36"/>
      <w:bookmarkEnd w:id="19"/>
      <w:bookmarkEnd w:id="20"/>
      <w:r w:rsidRPr="00BD456C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2.4. Перечень целевых показателей в области энергосбережения и повышения энергетической эффективности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Целевые показатели в области энергосбережения и повышения энергетической эффективности в муниципальном секторе: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удельный расход холодной воды на снабжение органов местного самоуправления и муниципальных учреждений (в расчете на 1 человека);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</w:r>
      <w:proofErr w:type="spellStart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энергосервисных</w:t>
      </w:r>
      <w:proofErr w:type="spellEnd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количество </w:t>
      </w:r>
      <w:proofErr w:type="spellStart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энергосервисных</w:t>
      </w:r>
      <w:proofErr w:type="spellEnd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договоров (контрактов), заключенных органами местного самоуправления и муниципальными учреждениями.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2.5. Основные направления развития энергосбережения и повышения энергетической эффективности на территории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kern w:val="2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kern w:val="2"/>
          <w:sz w:val="26"/>
          <w:szCs w:val="26"/>
          <w:lang w:eastAsia="ru-RU"/>
        </w:rPr>
        <w:t>Программа направлена на обеспечение повышения конкурентоспособности, финансовой устойчивости, энергетической и экологической безопасности,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Раздел 3. Система программных мероприятий, 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FF0000"/>
          <w:sz w:val="26"/>
          <w:szCs w:val="26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1" w:name="sub_301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Одним из приоритетных направлений энергосбережения и повышения энергетической эффективности в </w:t>
      </w:r>
      <w:r w:rsidR="007A1E0F"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Николаевском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2" w:name="sub_302"/>
      <w:bookmarkEnd w:id="21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Основными потребителями электроэнергии в </w:t>
      </w:r>
      <w:r w:rsidR="007A1E0F"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Николаевском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Черлакского муниципального района Омской области являются: осветительные приборы, оргтехника, системы уличного освещения.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3" w:name="sub_3021"/>
      <w:bookmarkEnd w:id="22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4" w:name="sub_30211"/>
      <w:bookmarkEnd w:id="23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прекращение закупки ламп накаливания для освещения зданий;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5" w:name="sub_30212"/>
      <w:bookmarkEnd w:id="24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закупка и установка энергосберегающих ламп и светильников для освещения зданий и сооружений;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замена оконных и дверных блоков в помещении администрации;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6" w:name="sub_30213"/>
      <w:bookmarkEnd w:id="25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пропаганда и методическая работа по вопросам энергосбережения.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7" w:name="sub_303"/>
      <w:bookmarkEnd w:id="26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Общий объем финансирования Программы составляет сорок тыс. рублей.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8" w:name="sub_304"/>
      <w:bookmarkEnd w:id="27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Объемы финансирования подлежат уточнению в соответствии с решением о местном бюджете.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9" w:name="sub_305"/>
      <w:bookmarkEnd w:id="28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Основу финансирования Программы составляют средства местного бюджета.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0" w:name="sub_306"/>
      <w:bookmarkEnd w:id="29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bookmarkStart w:id="31" w:name="sub_400"/>
      <w:bookmarkEnd w:id="30"/>
      <w:r w:rsidRPr="00BD456C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>Раздел 4. Нормативное обеспечение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2" w:name="sub_401"/>
      <w:bookmarkEnd w:id="31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Развитие нормативной правовой и методической базы </w:t>
      </w:r>
      <w:proofErr w:type="spellStart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энергоэффективности</w:t>
      </w:r>
      <w:proofErr w:type="spellEnd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и энергосбережения в </w:t>
      </w:r>
      <w:r w:rsidR="007A1E0F"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Николаевском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Черлакского муниципального района Омской области обусловлено тем объемом полномочий, который предоставлен субъектам Российской Федерации согласно Федеральному закону от 23.11.2009 № 261-ФЗ, и призвано обеспечить проведение политики 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 xml:space="preserve">энергосбережения и повышения </w:t>
      </w:r>
      <w:proofErr w:type="spellStart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энергоэффективности</w:t>
      </w:r>
      <w:proofErr w:type="spellEnd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 территории поселения.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3" w:name="sub_402"/>
      <w:bookmarkEnd w:id="32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энергоэффективности</w:t>
      </w:r>
      <w:proofErr w:type="spellEnd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и энергосбережения в поселении являются: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4" w:name="sub_4021"/>
      <w:bookmarkEnd w:id="33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5" w:name="sub_4022"/>
      <w:bookmarkEnd w:id="34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  <w:bookmarkStart w:id="36" w:name="sub_500"/>
      <w:bookmarkEnd w:id="35"/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r w:rsidRPr="00BD456C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>Раздел 5. Механизм реализации, организация управления и контроль за ходом реализации Программы.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7" w:name="sub_501"/>
      <w:bookmarkEnd w:id="36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Руководителем Программы является администрация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8" w:name="sub_502"/>
      <w:bookmarkEnd w:id="37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9" w:name="sub_503"/>
      <w:bookmarkEnd w:id="38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Отчет о ходе работ по Программе должен содержать: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0" w:name="sub_5031"/>
      <w:bookmarkEnd w:id="39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 о результатах реализации Программы за отчетный год;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1" w:name="sub_5032"/>
      <w:bookmarkEnd w:id="40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2" w:name="sub_5033"/>
      <w:bookmarkEnd w:id="41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 о соответствии результатов фактическим затратам на реализацию Программы;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3" w:name="sub_5034"/>
      <w:bookmarkEnd w:id="42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4" w:name="sub_5035"/>
      <w:bookmarkEnd w:id="43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информацию о ходе и полноте выполнения мероприятий Программы;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5" w:name="sub_5036"/>
      <w:bookmarkEnd w:id="44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оценку эффективности результатов реализации Программы.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6" w:name="sub_504"/>
      <w:bookmarkEnd w:id="45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7" w:name="sub_505"/>
      <w:bookmarkEnd w:id="46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 не позднее одного месяца до дня внесения отчета об исполнении бюджета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bookmarkStart w:id="48" w:name="sub_600"/>
      <w:bookmarkEnd w:id="47"/>
      <w:r w:rsidRPr="00BD456C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>Раздел 6. Оценка социально-экономической эффективности реализации Программы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9" w:name="sub_601"/>
      <w:bookmarkEnd w:id="48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В ходе реализации Программы планируется достичь следующих результатов: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50" w:name="sub_6011"/>
      <w:bookmarkEnd w:id="49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снижения затрат на энергопотребление администрацией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в результате реализации энергосберегающих мероприятий.</w:t>
      </w:r>
    </w:p>
    <w:p w:rsidR="00BD456C" w:rsidRPr="00BD456C" w:rsidRDefault="00BD456C" w:rsidP="007A1E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bookmarkStart w:id="51" w:name="sub_602"/>
      <w:bookmarkEnd w:id="50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повышение эффективности использования энергоресурсов</w:t>
      </w:r>
      <w:bookmarkEnd w:id="51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bookmarkStart w:id="52" w:name="sub_1001"/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sectPr w:rsidR="00BD456C" w:rsidRPr="00BD456C" w:rsidSect="00F11C5D">
          <w:headerReference w:type="even" r:id="rId9"/>
          <w:headerReference w:type="default" r:id="rId10"/>
          <w:pgSz w:w="11906" w:h="16838"/>
          <w:pgMar w:top="1134" w:right="850" w:bottom="142" w:left="1701" w:header="720" w:footer="720" w:gutter="0"/>
          <w:cols w:space="720"/>
          <w:noEndnote/>
          <w:docGrid w:linePitch="326"/>
        </w:sect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 xml:space="preserve">                       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Приложение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к </w:t>
      </w:r>
      <w:r w:rsidRPr="00BD456C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муниципальной программе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«Энергосбережение и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повышение энергетической эффективности 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на территории </w:t>
      </w:r>
      <w:proofErr w:type="gramStart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Николаевского</w:t>
      </w:r>
      <w:proofErr w:type="gramEnd"/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на 2025-2029 годы» </w:t>
      </w:r>
    </w:p>
    <w:p w:rsidR="00BD456C" w:rsidRPr="00BD456C" w:rsidRDefault="00BD456C" w:rsidP="00BD4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6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ПЛАН МЕРОПРИЯТИЙ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 реализации муниципальной  программы «Энергосбережение и повышение энергетической эффективности на территории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 на 2025-2029 годы»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978"/>
        <w:gridCol w:w="1984"/>
        <w:gridCol w:w="2268"/>
        <w:gridCol w:w="850"/>
        <w:gridCol w:w="709"/>
        <w:gridCol w:w="708"/>
        <w:gridCol w:w="709"/>
        <w:gridCol w:w="709"/>
        <w:gridCol w:w="709"/>
        <w:gridCol w:w="851"/>
        <w:gridCol w:w="992"/>
        <w:gridCol w:w="1276"/>
      </w:tblGrid>
      <w:tr w:rsidR="00BD456C" w:rsidRPr="00BD456C" w:rsidTr="00860825">
        <w:trPr>
          <w:trHeight w:val="321"/>
        </w:trPr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</w: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BD456C" w:rsidRPr="00BD456C" w:rsidTr="00860825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rPr>
          <w:trHeight w:val="391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</w:t>
            </w:r>
          </w:p>
        </w:tc>
      </w:tr>
      <w:tr w:rsidR="00BD456C" w:rsidRPr="00BD456C" w:rsidTr="0086082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</w:t>
            </w:r>
          </w:p>
        </w:tc>
      </w:tr>
      <w:tr w:rsidR="00BD456C" w:rsidRPr="00BD456C" w:rsidTr="0086082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Постоянный контроль, технический и финансовый учет эффекта 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от внедрения энергосберегающих мероприятий по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энергосервисным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договорам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rPr>
          <w:trHeight w:val="211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Замена ламп накаливания </w:t>
            </w: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</w:t>
            </w:r>
            <w:proofErr w:type="gram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энергосберегающие по уличному освещению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Уменьшение потребления электроэнергии на освещение на 60 %</w:t>
            </w:r>
          </w:p>
        </w:tc>
      </w:tr>
    </w:tbl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ПЕРЕЧЕНЬ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МЕРОПРИЯТИЙ ПО ЭНЕРГОСБЕРЕЖЕНИЮ И ПОВЫШЕНИЮ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sz w:val="28"/>
          <w:szCs w:val="28"/>
          <w:lang w:eastAsia="ru-RU"/>
        </w:rPr>
        <w:t>1.Мероприятия по энергосбережению и повышению энергетической эффективности, подлежащие включению в муниципальные программы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муниципальной программы, начиная с 2025 года: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841"/>
        <w:gridCol w:w="1985"/>
        <w:gridCol w:w="852"/>
        <w:gridCol w:w="849"/>
        <w:gridCol w:w="708"/>
        <w:gridCol w:w="851"/>
        <w:gridCol w:w="852"/>
        <w:gridCol w:w="851"/>
        <w:gridCol w:w="1276"/>
        <w:gridCol w:w="709"/>
        <w:gridCol w:w="850"/>
      </w:tblGrid>
      <w:tr w:rsidR="00BD456C" w:rsidRPr="00BD456C" w:rsidTr="00860825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</w:t>
            </w: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BD456C" w:rsidRPr="00BD456C" w:rsidTr="00860825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BD456C" w:rsidRPr="00BD456C" w:rsidTr="00860825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56C" w:rsidRPr="00BD456C" w:rsidTr="0086082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BD456C" w:rsidRPr="00BD456C" w:rsidTr="0086082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выявлению бесхозяйных объектов недвижимого имущества, </w:t>
            </w: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используемых для передачи электрической энергии, воды, по организации постановки в установленном </w:t>
            </w:r>
            <w:hyperlink r:id="rId11" w:history="1">
              <w:r w:rsidRPr="00BD456C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порядке</w:t>
              </w:r>
            </w:hyperlink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56C" w:rsidRPr="00BD456C" w:rsidTr="00860825">
        <w:trPr>
          <w:trHeight w:val="19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энергии, воды, с момента выявления таких объектов;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sz w:val="28"/>
          <w:szCs w:val="28"/>
          <w:lang w:eastAsia="ru-RU"/>
        </w:rPr>
        <w:t>2. Мероприятия по энергосбережению и повышению энергетической эффективности, подлежащие включению в   муниципальные программы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региональной, муниципальной программы, начиная с 2025 года: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701"/>
        <w:gridCol w:w="851"/>
        <w:gridCol w:w="709"/>
        <w:gridCol w:w="708"/>
        <w:gridCol w:w="709"/>
        <w:gridCol w:w="708"/>
        <w:gridCol w:w="710"/>
        <w:gridCol w:w="992"/>
        <w:gridCol w:w="851"/>
        <w:gridCol w:w="1700"/>
      </w:tblGrid>
      <w:tr w:rsidR="00BD456C" w:rsidRPr="00BD456C" w:rsidTr="0086082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</w: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BD456C" w:rsidRPr="00BD456C" w:rsidTr="0086082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BD456C" w:rsidRPr="00BD456C" w:rsidTr="0086082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</w:t>
            </w:r>
          </w:p>
        </w:tc>
      </w:tr>
      <w:tr w:rsidR="00BD456C" w:rsidRPr="00BD456C" w:rsidTr="008608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оснащению 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Администра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</w:t>
            </w: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</w:t>
            </w:r>
            <w:proofErr w:type="gram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а также проведение энергетических обследований;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обучению в области энергосбережения и повышения энергетической эффективности;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rPr>
          <w:trHeight w:val="19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информационной поддержке и пропаганде энергосбережения и повышения энергетической эффективности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замене системы альтернативного освещения на территории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(в рамках текущего ремонта), техническому обслуживанию автономных систем уличного освещения территории  поселения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7A1E0F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7A1E0F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7A1E0F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</w:t>
            </w:r>
          </w:p>
        </w:tc>
      </w:tr>
    </w:tbl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701"/>
        <w:gridCol w:w="1984"/>
        <w:gridCol w:w="850"/>
        <w:gridCol w:w="851"/>
        <w:gridCol w:w="850"/>
        <w:gridCol w:w="710"/>
        <w:gridCol w:w="708"/>
        <w:gridCol w:w="2269"/>
      </w:tblGrid>
      <w:tr w:rsidR="00BD456C" w:rsidRPr="00BD456C" w:rsidTr="00860825">
        <w:trPr>
          <w:trHeight w:val="14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numPr>
                <w:ilvl w:val="0"/>
                <w:numId w:val="2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</w: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Финансовые затраты </w:t>
            </w: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</w:t>
            </w:r>
            <w:proofErr w:type="gramEnd"/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Действующих  </w:t>
            </w: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ценах</w:t>
            </w:r>
            <w:proofErr w:type="gram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(тыс. рублей)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Ожидаемые результаты, </w:t>
            </w: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экономическая</w:t>
            </w:r>
            <w:proofErr w:type="gramEnd"/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эффективность</w:t>
            </w:r>
          </w:p>
        </w:tc>
      </w:tr>
      <w:tr w:rsidR="00BD456C" w:rsidRPr="00BD456C" w:rsidTr="00860825">
        <w:trPr>
          <w:trHeight w:val="65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202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202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8</w:t>
            </w:r>
          </w:p>
        </w:tc>
      </w:tr>
      <w:tr w:rsidR="00BD456C" w:rsidRPr="00BD456C" w:rsidTr="00860825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оснащению приборами учета используемых энергетических 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Оснащение приборами учета на 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50%</w:t>
            </w:r>
          </w:p>
        </w:tc>
      </w:tr>
      <w:tr w:rsidR="00BD456C" w:rsidRPr="00BD456C" w:rsidTr="00860825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D456C" w:rsidRPr="00BD456C" w:rsidTr="00860825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D456C" w:rsidRPr="00BD456C" w:rsidTr="00860825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D456C" w:rsidRPr="00BD456C" w:rsidTr="00860825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D456C" w:rsidRPr="00BD456C" w:rsidTr="00860825">
        <w:trPr>
          <w:trHeight w:val="143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</w:t>
            </w:r>
            <w:proofErr w:type="gram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видов моторного топлива и экономической целесообразности такого замещения;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D456C" w:rsidRPr="00BD456C" w:rsidTr="00860825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иным вопросам, определенным органом государственной власти субъекта Российской Федерации, органом местного самоуправления;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D456C" w:rsidRPr="00BD456C" w:rsidTr="00860825">
        <w:trPr>
          <w:trHeight w:val="5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информационному обеспечению указанных в </w:t>
            </w:r>
            <w:hyperlink w:anchor="sub_10131" w:history="1">
              <w:r w:rsidRPr="00BD456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подпунктах 1 - 10</w:t>
              </w:r>
            </w:hyperlink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Полное информационное обеспечение, размещение информации на сайте поселения</w:t>
            </w:r>
          </w:p>
        </w:tc>
      </w:tr>
      <w:bookmarkEnd w:id="52"/>
    </w:tbl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56C" w:rsidRPr="00BD456C" w:rsidRDefault="00BD456C" w:rsidP="00BD456C">
      <w:pPr>
        <w:rPr>
          <w:rFonts w:asciiTheme="minorHAnsi" w:eastAsiaTheme="minorHAnsi" w:hAnsiTheme="minorHAnsi" w:cstheme="minorBidi"/>
        </w:rPr>
      </w:pPr>
    </w:p>
    <w:p w:rsidR="00BD456C" w:rsidRPr="00D518CC" w:rsidRDefault="00BD456C" w:rsidP="002840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</w:p>
    <w:sectPr w:rsidR="00BD456C" w:rsidRPr="00D518CC" w:rsidSect="00BD45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D7" w:rsidRDefault="004E00D7">
      <w:pPr>
        <w:spacing w:after="0" w:line="240" w:lineRule="auto"/>
      </w:pPr>
      <w:r>
        <w:separator/>
      </w:r>
    </w:p>
  </w:endnote>
  <w:endnote w:type="continuationSeparator" w:id="0">
    <w:p w:rsidR="004E00D7" w:rsidRDefault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D7" w:rsidRDefault="004E00D7">
      <w:pPr>
        <w:spacing w:after="0" w:line="240" w:lineRule="auto"/>
      </w:pPr>
      <w:r>
        <w:separator/>
      </w:r>
    </w:p>
  </w:footnote>
  <w:footnote w:type="continuationSeparator" w:id="0">
    <w:p w:rsidR="004E00D7" w:rsidRDefault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5D" w:rsidRDefault="00BD456C" w:rsidP="00F11C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1C5D" w:rsidRDefault="004E00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5D" w:rsidRDefault="004E00D7" w:rsidP="00F11C5D">
    <w:pPr>
      <w:pStyle w:val="a5"/>
      <w:framePr w:wrap="around" w:vAnchor="text" w:hAnchor="margin" w:xAlign="center" w:y="1"/>
      <w:rPr>
        <w:rStyle w:val="a7"/>
      </w:rPr>
    </w:pPr>
  </w:p>
  <w:p w:rsidR="00F11C5D" w:rsidRDefault="004E00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4007"/>
    <w:multiLevelType w:val="multilevel"/>
    <w:tmpl w:val="00BC9A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3F"/>
    <w:rsid w:val="000004C6"/>
    <w:rsid w:val="00014044"/>
    <w:rsid w:val="000306AC"/>
    <w:rsid w:val="00082A2A"/>
    <w:rsid w:val="000F2480"/>
    <w:rsid w:val="00105BC0"/>
    <w:rsid w:val="00125FFB"/>
    <w:rsid w:val="00152DD0"/>
    <w:rsid w:val="001E181B"/>
    <w:rsid w:val="00213812"/>
    <w:rsid w:val="002412EA"/>
    <w:rsid w:val="00267B3F"/>
    <w:rsid w:val="002726F0"/>
    <w:rsid w:val="00284085"/>
    <w:rsid w:val="002A6709"/>
    <w:rsid w:val="002C3D12"/>
    <w:rsid w:val="002C54B7"/>
    <w:rsid w:val="002F4864"/>
    <w:rsid w:val="003017A1"/>
    <w:rsid w:val="00370DBD"/>
    <w:rsid w:val="003A7E6A"/>
    <w:rsid w:val="003B5E9A"/>
    <w:rsid w:val="003F2615"/>
    <w:rsid w:val="00412F12"/>
    <w:rsid w:val="00445697"/>
    <w:rsid w:val="004465C2"/>
    <w:rsid w:val="00462A19"/>
    <w:rsid w:val="00485672"/>
    <w:rsid w:val="004E00D7"/>
    <w:rsid w:val="004E2E78"/>
    <w:rsid w:val="004E6E57"/>
    <w:rsid w:val="004F378D"/>
    <w:rsid w:val="00540045"/>
    <w:rsid w:val="00541550"/>
    <w:rsid w:val="0055255D"/>
    <w:rsid w:val="005614E8"/>
    <w:rsid w:val="005823FB"/>
    <w:rsid w:val="0059163B"/>
    <w:rsid w:val="005A45A9"/>
    <w:rsid w:val="005D50F9"/>
    <w:rsid w:val="005F587E"/>
    <w:rsid w:val="00603CC5"/>
    <w:rsid w:val="006241BC"/>
    <w:rsid w:val="00625452"/>
    <w:rsid w:val="006812D1"/>
    <w:rsid w:val="00687543"/>
    <w:rsid w:val="006D41F0"/>
    <w:rsid w:val="006E72E9"/>
    <w:rsid w:val="00726D4E"/>
    <w:rsid w:val="00743AB0"/>
    <w:rsid w:val="00751F31"/>
    <w:rsid w:val="007742EC"/>
    <w:rsid w:val="0079095C"/>
    <w:rsid w:val="007A1E0F"/>
    <w:rsid w:val="007A6835"/>
    <w:rsid w:val="007E4E1F"/>
    <w:rsid w:val="00813B56"/>
    <w:rsid w:val="00832048"/>
    <w:rsid w:val="0084210A"/>
    <w:rsid w:val="0085626A"/>
    <w:rsid w:val="008D3319"/>
    <w:rsid w:val="008D6812"/>
    <w:rsid w:val="008E4766"/>
    <w:rsid w:val="008F68B0"/>
    <w:rsid w:val="009152A0"/>
    <w:rsid w:val="0092209E"/>
    <w:rsid w:val="009317F1"/>
    <w:rsid w:val="009D3614"/>
    <w:rsid w:val="009D7A4E"/>
    <w:rsid w:val="009E79B3"/>
    <w:rsid w:val="00A307B7"/>
    <w:rsid w:val="00A32B2C"/>
    <w:rsid w:val="00A3669F"/>
    <w:rsid w:val="00A37961"/>
    <w:rsid w:val="00A536D6"/>
    <w:rsid w:val="00AB169A"/>
    <w:rsid w:val="00AB1B30"/>
    <w:rsid w:val="00AD236B"/>
    <w:rsid w:val="00AD5F0C"/>
    <w:rsid w:val="00AF0799"/>
    <w:rsid w:val="00AF28F3"/>
    <w:rsid w:val="00AF4E5D"/>
    <w:rsid w:val="00B0613A"/>
    <w:rsid w:val="00B10B39"/>
    <w:rsid w:val="00B630C7"/>
    <w:rsid w:val="00B63A84"/>
    <w:rsid w:val="00BA52E3"/>
    <w:rsid w:val="00BC2562"/>
    <w:rsid w:val="00BD456C"/>
    <w:rsid w:val="00BE50F9"/>
    <w:rsid w:val="00C20515"/>
    <w:rsid w:val="00CC036B"/>
    <w:rsid w:val="00CD284C"/>
    <w:rsid w:val="00D30EAD"/>
    <w:rsid w:val="00D36E2D"/>
    <w:rsid w:val="00D508CF"/>
    <w:rsid w:val="00D518CC"/>
    <w:rsid w:val="00D70DD2"/>
    <w:rsid w:val="00D842B9"/>
    <w:rsid w:val="00D912E2"/>
    <w:rsid w:val="00DC330E"/>
    <w:rsid w:val="00DC70BB"/>
    <w:rsid w:val="00DF1E0C"/>
    <w:rsid w:val="00E01C31"/>
    <w:rsid w:val="00E01D59"/>
    <w:rsid w:val="00E805B1"/>
    <w:rsid w:val="00EC172E"/>
    <w:rsid w:val="00ED31C4"/>
    <w:rsid w:val="00ED31CF"/>
    <w:rsid w:val="00F149FE"/>
    <w:rsid w:val="00F47B07"/>
    <w:rsid w:val="00F83CCA"/>
    <w:rsid w:val="00FA3A22"/>
    <w:rsid w:val="00FA5BBE"/>
    <w:rsid w:val="00FA77AE"/>
    <w:rsid w:val="00FB1074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085"/>
    <w:pPr>
      <w:ind w:left="720"/>
      <w:contextualSpacing/>
    </w:pPr>
  </w:style>
  <w:style w:type="table" w:styleId="a4">
    <w:name w:val="Table Grid"/>
    <w:basedOn w:val="a1"/>
    <w:uiPriority w:val="59"/>
    <w:rsid w:val="002840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0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D456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D456C"/>
  </w:style>
  <w:style w:type="character" w:styleId="a7">
    <w:name w:val="page number"/>
    <w:basedOn w:val="a0"/>
    <w:uiPriority w:val="99"/>
    <w:rsid w:val="00BD45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085"/>
    <w:pPr>
      <w:ind w:left="720"/>
      <w:contextualSpacing/>
    </w:pPr>
  </w:style>
  <w:style w:type="table" w:styleId="a4">
    <w:name w:val="Table Grid"/>
    <w:basedOn w:val="a1"/>
    <w:uiPriority w:val="59"/>
    <w:rsid w:val="002840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0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D456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D456C"/>
  </w:style>
  <w:style w:type="character" w:styleId="a7">
    <w:name w:val="page number"/>
    <w:basedOn w:val="a0"/>
    <w:uiPriority w:val="99"/>
    <w:rsid w:val="00BD45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84779BF15498A992FDE35B77F7622FC7E07406CFF185F1C36AA5C4AB20DD0691FAVCX1H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176B-AFAF-46E8-865A-55A32A2D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2025-04-17T05:41:00Z</cp:lastPrinted>
  <dcterms:created xsi:type="dcterms:W3CDTF">2024-10-08T08:17:00Z</dcterms:created>
  <dcterms:modified xsi:type="dcterms:W3CDTF">2025-04-24T02:21:00Z</dcterms:modified>
</cp:coreProperties>
</file>