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5" w:type="dxa"/>
        <w:tblLayout w:type="fixed"/>
        <w:tblLook w:val="04A0" w:firstRow="1" w:lastRow="0" w:firstColumn="1" w:lastColumn="0" w:noHBand="0" w:noVBand="1"/>
      </w:tblPr>
      <w:tblGrid>
        <w:gridCol w:w="1527"/>
        <w:gridCol w:w="1625"/>
        <w:gridCol w:w="5042"/>
        <w:gridCol w:w="1571"/>
      </w:tblGrid>
      <w:tr w:rsidR="004708EF" w:rsidRPr="004708EF" w:rsidTr="002673E5">
        <w:tc>
          <w:tcPr>
            <w:tcW w:w="1527" w:type="dxa"/>
          </w:tcPr>
          <w:p w:rsidR="004708EF" w:rsidRPr="004708EF" w:rsidRDefault="004708EF" w:rsidP="00470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6667" w:type="dxa"/>
            <w:gridSpan w:val="2"/>
            <w:hideMark/>
          </w:tcPr>
          <w:p w:rsidR="004708EF" w:rsidRPr="004708EF" w:rsidRDefault="004708EF" w:rsidP="00470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4708EF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en-US"/>
              </w:rPr>
              <w:t xml:space="preserve">Администрация Николаевского сельского поселения Черлакского муниципального района </w:t>
            </w:r>
          </w:p>
          <w:p w:rsidR="004708EF" w:rsidRPr="004708EF" w:rsidRDefault="004708EF" w:rsidP="00470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 w:rsidRPr="004708EF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en-US"/>
              </w:rPr>
              <w:t>Омской области</w:t>
            </w:r>
          </w:p>
        </w:tc>
        <w:tc>
          <w:tcPr>
            <w:tcW w:w="1571" w:type="dxa"/>
          </w:tcPr>
          <w:p w:rsidR="004708EF" w:rsidRPr="004708EF" w:rsidRDefault="004708EF" w:rsidP="00470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4708EF" w:rsidRPr="004708EF" w:rsidTr="002673E5">
        <w:tc>
          <w:tcPr>
            <w:tcW w:w="9765" w:type="dxa"/>
            <w:gridSpan w:val="4"/>
            <w:hideMark/>
          </w:tcPr>
          <w:p w:rsidR="004708EF" w:rsidRPr="004708EF" w:rsidRDefault="004708EF" w:rsidP="004708EF">
            <w:pPr>
              <w:widowControl w:val="0"/>
              <w:tabs>
                <w:tab w:val="left" w:pos="76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4708EF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en-US"/>
              </w:rPr>
              <w:tab/>
              <w:t xml:space="preserve">  </w:t>
            </w:r>
          </w:p>
        </w:tc>
      </w:tr>
      <w:tr w:rsidR="004708EF" w:rsidRPr="004708EF" w:rsidTr="002673E5">
        <w:tc>
          <w:tcPr>
            <w:tcW w:w="9765" w:type="dxa"/>
            <w:gridSpan w:val="4"/>
            <w:hideMark/>
          </w:tcPr>
          <w:p w:rsidR="004708EF" w:rsidRPr="004708EF" w:rsidRDefault="00442FBC" w:rsidP="00470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sz w:val="52"/>
                <w:szCs w:val="52"/>
              </w:rPr>
              <w:t>ПОСТАНОВЛЕНИЕ</w:t>
            </w:r>
          </w:p>
        </w:tc>
      </w:tr>
      <w:tr w:rsidR="004708EF" w:rsidRPr="004708EF" w:rsidTr="002673E5">
        <w:tc>
          <w:tcPr>
            <w:tcW w:w="9765" w:type="dxa"/>
            <w:gridSpan w:val="4"/>
            <w:hideMark/>
          </w:tcPr>
          <w:p w:rsidR="004708EF" w:rsidRPr="004708EF" w:rsidRDefault="004708EF" w:rsidP="00470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4708EF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708EF" w:rsidRPr="004708EF" w:rsidTr="002673E5">
        <w:tc>
          <w:tcPr>
            <w:tcW w:w="3152" w:type="dxa"/>
            <w:gridSpan w:val="2"/>
            <w:hideMark/>
          </w:tcPr>
          <w:p w:rsidR="004708EF" w:rsidRPr="004708EF" w:rsidRDefault="005F5E12" w:rsidP="00470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>23</w:t>
            </w:r>
            <w:r w:rsidR="00B62479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 xml:space="preserve"> </w:t>
            </w:r>
            <w:r w:rsidR="00C853F1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 xml:space="preserve">сентября 2024 </w:t>
            </w:r>
            <w:r w:rsidR="004708EF" w:rsidRPr="004708EF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6613" w:type="dxa"/>
            <w:gridSpan w:val="2"/>
            <w:hideMark/>
          </w:tcPr>
          <w:p w:rsidR="004708EF" w:rsidRPr="004708EF" w:rsidRDefault="004708EF" w:rsidP="00470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 w:rsidRPr="004708EF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 xml:space="preserve">                                            №</w:t>
            </w:r>
            <w:r w:rsidR="00E33B59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 xml:space="preserve"> </w:t>
            </w:r>
            <w:r w:rsidR="005F5E12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>38</w:t>
            </w:r>
            <w:r w:rsidRPr="004708EF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 xml:space="preserve"> -</w:t>
            </w:r>
            <w:proofErr w:type="gramStart"/>
            <w:r w:rsidRPr="004708EF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>п</w:t>
            </w:r>
            <w:proofErr w:type="gramEnd"/>
          </w:p>
        </w:tc>
      </w:tr>
      <w:tr w:rsidR="004708EF" w:rsidRPr="004708EF" w:rsidTr="002673E5">
        <w:tc>
          <w:tcPr>
            <w:tcW w:w="9765" w:type="dxa"/>
            <w:gridSpan w:val="4"/>
          </w:tcPr>
          <w:p w:rsidR="004708EF" w:rsidRPr="004708EF" w:rsidRDefault="004708EF" w:rsidP="00470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4708EF" w:rsidRPr="004708EF" w:rsidTr="002673E5">
        <w:tc>
          <w:tcPr>
            <w:tcW w:w="9765" w:type="dxa"/>
            <w:gridSpan w:val="4"/>
            <w:hideMark/>
          </w:tcPr>
          <w:p w:rsidR="004708EF" w:rsidRPr="004708EF" w:rsidRDefault="004708EF" w:rsidP="00470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eastAsia="en-US"/>
              </w:rPr>
            </w:pPr>
            <w:r w:rsidRPr="004708EF">
              <w:rPr>
                <w:rFonts w:ascii="Times New Roman" w:hAnsi="Times New Roman"/>
                <w:bCs/>
                <w:iCs/>
                <w:lang w:eastAsia="en-US"/>
              </w:rPr>
              <w:t>с. Николаевка Черлакского района Омской области</w:t>
            </w:r>
          </w:p>
        </w:tc>
      </w:tr>
      <w:tr w:rsidR="004708EF" w:rsidRPr="004708EF" w:rsidTr="002673E5">
        <w:tc>
          <w:tcPr>
            <w:tcW w:w="9765" w:type="dxa"/>
            <w:gridSpan w:val="4"/>
          </w:tcPr>
          <w:p w:rsidR="004708EF" w:rsidRPr="004708EF" w:rsidRDefault="004708EF" w:rsidP="00470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4708EF" w:rsidRPr="004708EF" w:rsidTr="002673E5">
        <w:tc>
          <w:tcPr>
            <w:tcW w:w="1527" w:type="dxa"/>
          </w:tcPr>
          <w:p w:rsidR="004708EF" w:rsidRPr="004708EF" w:rsidRDefault="004708EF" w:rsidP="00470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6667" w:type="dxa"/>
            <w:gridSpan w:val="2"/>
          </w:tcPr>
          <w:p w:rsidR="004708EF" w:rsidRPr="00657629" w:rsidRDefault="00657629" w:rsidP="006576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7629">
              <w:rPr>
                <w:rFonts w:ascii="Times New Roman" w:hAnsi="Times New Roman"/>
                <w:noProof/>
                <w:sz w:val="28"/>
                <w:szCs w:val="28"/>
              </w:rPr>
              <w:t xml:space="preserve">Об утверждении результатов инвентаризации государственного </w:t>
            </w:r>
            <w:r w:rsidRPr="00657629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адресного реестра</w:t>
            </w:r>
            <w:r w:rsidRPr="0065762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71" w:type="dxa"/>
          </w:tcPr>
          <w:p w:rsidR="004708EF" w:rsidRPr="004708EF" w:rsidRDefault="004708EF" w:rsidP="00470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en-US"/>
              </w:rPr>
            </w:pPr>
          </w:p>
        </w:tc>
      </w:tr>
    </w:tbl>
    <w:p w:rsidR="00657629" w:rsidRDefault="00657629" w:rsidP="004708EF">
      <w:pPr>
        <w:widowControl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4708EF" w:rsidRPr="004708EF" w:rsidRDefault="00657629" w:rsidP="00267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4"/>
        </w:rPr>
      </w:pPr>
      <w:r w:rsidRPr="00722F4D">
        <w:rPr>
          <w:rFonts w:ascii="Times New Roman" w:hAnsi="Times New Roman"/>
          <w:sz w:val="28"/>
          <w:szCs w:val="28"/>
        </w:rPr>
        <w:t xml:space="preserve">В целях исполнения положений Федерального закона от 28.12.2013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722F4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2F4D">
        <w:rPr>
          <w:rFonts w:ascii="Times New Roman" w:hAnsi="Times New Roman"/>
          <w:sz w:val="28"/>
          <w:szCs w:val="28"/>
        </w:rPr>
        <w:t xml:space="preserve"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на основании результатов инвентаризации государственного адресного реестра, проведенной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722F4D">
        <w:rPr>
          <w:rFonts w:ascii="Times New Roman" w:hAnsi="Times New Roman"/>
          <w:sz w:val="28"/>
          <w:szCs w:val="28"/>
        </w:rPr>
        <w:t xml:space="preserve">в соответствии с разделом IV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РФ от 22.05.2015 № 492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722F4D">
        <w:rPr>
          <w:rFonts w:ascii="Times New Roman" w:hAnsi="Times New Roman"/>
          <w:sz w:val="28"/>
          <w:szCs w:val="28"/>
        </w:rPr>
        <w:t xml:space="preserve">«О составе сведений об адресах, размещаемых в государственном адресном реестре, порядке межведомственного информационного взаимодействия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22F4D">
        <w:rPr>
          <w:rFonts w:ascii="Times New Roman" w:hAnsi="Times New Roman"/>
          <w:sz w:val="28"/>
          <w:szCs w:val="28"/>
        </w:rPr>
        <w:t xml:space="preserve">при ведении государственного адресного реестра, о внесении изменений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722F4D">
        <w:rPr>
          <w:rFonts w:ascii="Times New Roman" w:hAnsi="Times New Roman"/>
          <w:sz w:val="28"/>
          <w:szCs w:val="28"/>
        </w:rPr>
        <w:t xml:space="preserve">и признании утратившими силу некоторых актов Правительства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22F4D">
        <w:rPr>
          <w:rFonts w:ascii="Times New Roman" w:hAnsi="Times New Roman"/>
          <w:sz w:val="28"/>
          <w:szCs w:val="28"/>
        </w:rPr>
        <w:t>Российской Федерации», руководствуясь Уставом</w:t>
      </w:r>
      <w:r w:rsidRPr="00722F4D">
        <w:rPr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>Николаевского сельского поселения Черлакского</w:t>
      </w:r>
      <w:r w:rsidRPr="00FD12E2">
        <w:rPr>
          <w:rFonts w:ascii="Times New Roman" w:hAnsi="Times New Roman"/>
          <w:sz w:val="28"/>
          <w:szCs w:val="28"/>
        </w:rPr>
        <w:t xml:space="preserve"> района Омской области, </w:t>
      </w:r>
    </w:p>
    <w:p w:rsidR="002673E5" w:rsidRDefault="002673E5" w:rsidP="00267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8"/>
          <w:szCs w:val="24"/>
        </w:rPr>
      </w:pPr>
    </w:p>
    <w:p w:rsidR="002673E5" w:rsidRDefault="004708EF" w:rsidP="00267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8"/>
          <w:szCs w:val="24"/>
        </w:rPr>
      </w:pPr>
      <w:r w:rsidRPr="004708EF">
        <w:rPr>
          <w:rFonts w:ascii="Times New Roman" w:hAnsi="Times New Roman"/>
          <w:b/>
          <w:sz w:val="28"/>
          <w:szCs w:val="24"/>
        </w:rPr>
        <w:t>ПОСТАНОВЛЯЮ:</w:t>
      </w:r>
    </w:p>
    <w:p w:rsidR="00657629" w:rsidRPr="00657629" w:rsidRDefault="004708EF" w:rsidP="00267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/>
          <w:noProof/>
          <w:sz w:val="28"/>
          <w:szCs w:val="28"/>
          <w:lang w:eastAsia="en-US"/>
        </w:rPr>
      </w:pPr>
      <w:r w:rsidRPr="004708EF">
        <w:rPr>
          <w:rFonts w:ascii="Times New Roman" w:hAnsi="Times New Roman"/>
          <w:b/>
          <w:sz w:val="28"/>
          <w:szCs w:val="24"/>
        </w:rPr>
        <w:br/>
      </w:r>
      <w:r w:rsidR="00B62479">
        <w:rPr>
          <w:rFonts w:ascii="Times New Roman" w:eastAsia="Calibri" w:hAnsi="Times New Roman"/>
          <w:noProof/>
          <w:sz w:val="28"/>
          <w:szCs w:val="28"/>
          <w:lang w:eastAsia="en-US"/>
        </w:rPr>
        <w:t xml:space="preserve">         </w:t>
      </w:r>
      <w:r w:rsidR="00657629">
        <w:rPr>
          <w:rFonts w:ascii="Times New Roman" w:eastAsia="Calibri" w:hAnsi="Times New Roman"/>
          <w:noProof/>
          <w:sz w:val="28"/>
          <w:szCs w:val="28"/>
          <w:lang w:eastAsia="en-US"/>
        </w:rPr>
        <w:t>1.</w:t>
      </w:r>
      <w:r w:rsidR="00657629" w:rsidRPr="00657629">
        <w:rPr>
          <w:rFonts w:ascii="Times New Roman" w:eastAsia="Calibri" w:hAnsi="Times New Roman"/>
          <w:noProof/>
          <w:sz w:val="28"/>
          <w:szCs w:val="28"/>
          <w:lang w:eastAsia="en-US"/>
        </w:rPr>
        <w:t>Утвердить Перечень объектов адресации, существование которых установлено до вступления в силу Постановления Правительства   Российской  Федерации от 19.11.2014 № 1221 «Об утверждении Правил присвоения, изменения и аннулирования адресов», подлежащих размещению в государственном адресном реестре, согласно приложению к настоящему постановлению.</w:t>
      </w:r>
    </w:p>
    <w:p w:rsidR="00657629" w:rsidRPr="00657629" w:rsidRDefault="00657629" w:rsidP="002673E5">
      <w:pPr>
        <w:spacing w:after="0" w:line="240" w:lineRule="auto"/>
        <w:contextualSpacing/>
        <w:jc w:val="both"/>
        <w:rPr>
          <w:rFonts w:ascii="Times New Roman" w:eastAsia="Calibri" w:hAnsi="Times New Roman"/>
          <w:noProof/>
          <w:sz w:val="28"/>
          <w:szCs w:val="28"/>
          <w:lang w:eastAsia="en-US"/>
        </w:rPr>
      </w:pPr>
      <w:r>
        <w:rPr>
          <w:rFonts w:ascii="Times New Roman" w:eastAsia="Calibri" w:hAnsi="Times New Roman"/>
          <w:noProof/>
          <w:sz w:val="28"/>
          <w:szCs w:val="28"/>
          <w:lang w:eastAsia="en-US"/>
        </w:rPr>
        <w:t xml:space="preserve">        2.</w:t>
      </w:r>
      <w:r w:rsidRPr="00657629">
        <w:rPr>
          <w:rFonts w:ascii="Times New Roman" w:eastAsia="Calibri" w:hAnsi="Times New Roman"/>
          <w:noProof/>
          <w:sz w:val="28"/>
          <w:szCs w:val="28"/>
          <w:lang w:eastAsia="en-US"/>
        </w:rPr>
        <w:t>Разместить в государственном адресном реестре сведения о ранее присвоенных адресах, согласно приложению к настоящему постановлению.</w:t>
      </w:r>
    </w:p>
    <w:p w:rsidR="00657629" w:rsidRPr="00657629" w:rsidRDefault="00657629" w:rsidP="002673E5">
      <w:pPr>
        <w:spacing w:after="0" w:line="240" w:lineRule="auto"/>
        <w:jc w:val="both"/>
        <w:rPr>
          <w:rFonts w:ascii="Times New Roman" w:eastAsia="Calibri" w:hAnsi="Times New Roman"/>
          <w:noProof/>
          <w:sz w:val="28"/>
          <w:szCs w:val="28"/>
          <w:lang w:eastAsia="en-US"/>
        </w:rPr>
      </w:pPr>
      <w:r>
        <w:rPr>
          <w:rFonts w:ascii="Times New Roman" w:eastAsia="Calibri" w:hAnsi="Times New Roman"/>
          <w:noProof/>
          <w:sz w:val="28"/>
          <w:szCs w:val="28"/>
          <w:lang w:eastAsia="en-US"/>
        </w:rPr>
        <w:t xml:space="preserve">    </w:t>
      </w:r>
      <w:r w:rsidR="00B62479">
        <w:rPr>
          <w:rFonts w:ascii="Times New Roman" w:eastAsia="Calibri" w:hAnsi="Times New Roman"/>
          <w:noProof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/>
          <w:noProof/>
          <w:sz w:val="28"/>
          <w:szCs w:val="28"/>
          <w:lang w:eastAsia="en-US"/>
        </w:rPr>
        <w:t xml:space="preserve">  3.</w:t>
      </w:r>
      <w:r w:rsidR="00E71C2D" w:rsidRPr="00E71C2D">
        <w:rPr>
          <w:rFonts w:ascii="Times New Roman" w:hAnsi="Times New Roman"/>
          <w:bCs/>
          <w:sz w:val="28"/>
          <w:szCs w:val="28"/>
        </w:rPr>
        <w:t xml:space="preserve"> </w:t>
      </w:r>
      <w:r w:rsidR="00E71C2D" w:rsidRPr="00372C6F">
        <w:rPr>
          <w:rFonts w:ascii="Times New Roman" w:hAnsi="Times New Roman"/>
          <w:bCs/>
          <w:sz w:val="28"/>
          <w:szCs w:val="28"/>
        </w:rPr>
        <w:t>Контроль исполнения нас</w:t>
      </w:r>
      <w:r w:rsidR="00E71C2D">
        <w:rPr>
          <w:rFonts w:ascii="Times New Roman" w:hAnsi="Times New Roman"/>
          <w:bCs/>
          <w:sz w:val="28"/>
          <w:szCs w:val="28"/>
        </w:rPr>
        <w:t>тоящего постановления оставляю за собой.</w:t>
      </w:r>
    </w:p>
    <w:p w:rsidR="00657629" w:rsidRDefault="00657629" w:rsidP="004708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2479" w:rsidRDefault="00B62479" w:rsidP="004708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08EF" w:rsidRPr="004708EF" w:rsidRDefault="00657629" w:rsidP="004708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708EF" w:rsidRPr="004708EF">
        <w:rPr>
          <w:rFonts w:ascii="Times New Roman" w:hAnsi="Times New Roman"/>
          <w:sz w:val="28"/>
          <w:szCs w:val="28"/>
        </w:rPr>
        <w:t xml:space="preserve">лава </w:t>
      </w:r>
      <w:proofErr w:type="gramStart"/>
      <w:r w:rsidR="004708EF" w:rsidRPr="004708EF">
        <w:rPr>
          <w:rFonts w:ascii="Times New Roman" w:hAnsi="Times New Roman"/>
          <w:sz w:val="28"/>
          <w:szCs w:val="28"/>
        </w:rPr>
        <w:t>Николаевского</w:t>
      </w:r>
      <w:proofErr w:type="gramEnd"/>
    </w:p>
    <w:p w:rsidR="004708EF" w:rsidRPr="004708EF" w:rsidRDefault="004708EF" w:rsidP="004708EF">
      <w:pPr>
        <w:spacing w:line="240" w:lineRule="auto"/>
      </w:pPr>
      <w:r w:rsidRPr="004708EF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</w:t>
      </w:r>
      <w:r w:rsidR="00657629"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 w:rsidR="00657629">
        <w:rPr>
          <w:rFonts w:ascii="Times New Roman" w:hAnsi="Times New Roman"/>
          <w:sz w:val="28"/>
          <w:szCs w:val="28"/>
        </w:rPr>
        <w:t>Г.А.Широбокова</w:t>
      </w:r>
      <w:proofErr w:type="spellEnd"/>
    </w:p>
    <w:tbl>
      <w:tblPr>
        <w:tblpPr w:leftFromText="180" w:rightFromText="180" w:vertAnchor="text" w:horzAnchor="margin" w:tblpY="-460"/>
        <w:tblW w:w="0" w:type="auto"/>
        <w:tblLook w:val="04A0" w:firstRow="1" w:lastRow="0" w:firstColumn="1" w:lastColumn="0" w:noHBand="0" w:noVBand="1"/>
      </w:tblPr>
      <w:tblGrid>
        <w:gridCol w:w="5158"/>
        <w:gridCol w:w="4129"/>
      </w:tblGrid>
      <w:tr w:rsidR="00657629" w:rsidRPr="00657629" w:rsidTr="00ED19FD">
        <w:trPr>
          <w:trHeight w:val="1418"/>
        </w:trPr>
        <w:tc>
          <w:tcPr>
            <w:tcW w:w="5158" w:type="dxa"/>
            <w:shd w:val="clear" w:color="auto" w:fill="auto"/>
          </w:tcPr>
          <w:p w:rsidR="00657629" w:rsidRPr="00657629" w:rsidRDefault="00657629" w:rsidP="00657629">
            <w:pPr>
              <w:spacing w:after="0" w:line="240" w:lineRule="auto"/>
              <w:jc w:val="center"/>
              <w:rPr>
                <w:rFonts w:eastAsia="Calibri"/>
                <w:noProof/>
                <w:lang w:eastAsia="en-US"/>
              </w:rPr>
            </w:pPr>
          </w:p>
        </w:tc>
        <w:tc>
          <w:tcPr>
            <w:tcW w:w="4129" w:type="dxa"/>
            <w:shd w:val="clear" w:color="auto" w:fill="auto"/>
          </w:tcPr>
          <w:p w:rsidR="00657629" w:rsidRPr="00657629" w:rsidRDefault="00657629" w:rsidP="00B62479">
            <w:pPr>
              <w:spacing w:after="0" w:line="240" w:lineRule="auto"/>
              <w:jc w:val="right"/>
              <w:rPr>
                <w:rFonts w:ascii="Times New Roman" w:eastAsia="Calibri" w:hAnsi="Times New Roman"/>
                <w:noProof/>
                <w:lang w:eastAsia="en-US"/>
              </w:rPr>
            </w:pPr>
            <w:r w:rsidRPr="00657629">
              <w:rPr>
                <w:rFonts w:ascii="Times New Roman" w:eastAsia="Calibri" w:hAnsi="Times New Roman"/>
                <w:noProof/>
                <w:lang w:eastAsia="en-US"/>
              </w:rPr>
              <w:t>Приложение</w:t>
            </w:r>
          </w:p>
          <w:p w:rsidR="00657629" w:rsidRPr="00657629" w:rsidRDefault="00657629" w:rsidP="00B62479">
            <w:pPr>
              <w:spacing w:after="0" w:line="240" w:lineRule="auto"/>
              <w:jc w:val="right"/>
              <w:rPr>
                <w:rFonts w:ascii="Times New Roman" w:eastAsia="Calibri" w:hAnsi="Times New Roman"/>
                <w:noProof/>
                <w:lang w:eastAsia="en-US"/>
              </w:rPr>
            </w:pPr>
            <w:r w:rsidRPr="00657629">
              <w:rPr>
                <w:rFonts w:ascii="Times New Roman" w:eastAsia="Calibri" w:hAnsi="Times New Roman"/>
                <w:noProof/>
                <w:lang w:eastAsia="en-US"/>
              </w:rPr>
              <w:t>к постановлению Администрации</w:t>
            </w:r>
          </w:p>
          <w:p w:rsidR="00657629" w:rsidRPr="00745040" w:rsidRDefault="00745040" w:rsidP="00B62479">
            <w:pPr>
              <w:spacing w:after="0" w:line="240" w:lineRule="auto"/>
              <w:jc w:val="right"/>
              <w:rPr>
                <w:rFonts w:ascii="Times New Roman" w:eastAsia="Calibri" w:hAnsi="Times New Roman"/>
                <w:noProof/>
                <w:highlight w:val="yellow"/>
                <w:lang w:eastAsia="en-US"/>
              </w:rPr>
            </w:pPr>
            <w:r w:rsidRPr="00745040">
              <w:rPr>
                <w:rFonts w:ascii="Times New Roman" w:eastAsia="Calibri" w:hAnsi="Times New Roman"/>
                <w:noProof/>
                <w:lang w:eastAsia="en-US"/>
              </w:rPr>
              <w:t xml:space="preserve">Николаевского </w:t>
            </w:r>
            <w:r>
              <w:rPr>
                <w:rFonts w:ascii="Times New Roman" w:eastAsia="Calibri" w:hAnsi="Times New Roman"/>
                <w:noProof/>
                <w:lang w:eastAsia="en-US"/>
              </w:rPr>
              <w:t>сельского поселения</w:t>
            </w:r>
            <w:r w:rsidR="00657629" w:rsidRPr="00657629">
              <w:rPr>
                <w:rFonts w:ascii="Times New Roman" w:eastAsia="Calibri" w:hAnsi="Times New Roman"/>
                <w:noProof/>
                <w:lang w:eastAsia="en-US"/>
              </w:rPr>
              <w:t xml:space="preserve"> от</w:t>
            </w:r>
            <w:r w:rsidR="00E33B59">
              <w:rPr>
                <w:rFonts w:ascii="Times New Roman" w:eastAsia="Calibri" w:hAnsi="Times New Roman"/>
                <w:noProof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noProof/>
                <w:lang w:eastAsia="en-US"/>
              </w:rPr>
              <w:t>23</w:t>
            </w:r>
            <w:r w:rsidR="007A5C37">
              <w:rPr>
                <w:rFonts w:ascii="Times New Roman" w:eastAsia="Calibri" w:hAnsi="Times New Roman"/>
                <w:noProof/>
                <w:lang w:eastAsia="en-US"/>
              </w:rPr>
              <w:t>.09.2024</w:t>
            </w:r>
            <w:r w:rsidR="00B62479">
              <w:rPr>
                <w:rFonts w:ascii="Times New Roman" w:eastAsia="Calibri" w:hAnsi="Times New Roman"/>
                <w:noProof/>
                <w:lang w:eastAsia="en-US"/>
              </w:rPr>
              <w:t xml:space="preserve"> года</w:t>
            </w:r>
            <w:r w:rsidR="00657629" w:rsidRPr="007A5C37">
              <w:rPr>
                <w:rFonts w:ascii="Times New Roman" w:eastAsia="Calibri" w:hAnsi="Times New Roman"/>
                <w:noProof/>
                <w:lang w:eastAsia="en-US"/>
              </w:rPr>
              <w:t xml:space="preserve"> </w:t>
            </w:r>
            <w:r w:rsidR="00B62479">
              <w:rPr>
                <w:rFonts w:ascii="Times New Roman" w:eastAsia="Calibri" w:hAnsi="Times New Roman"/>
                <w:noProof/>
                <w:lang w:eastAsia="en-US"/>
              </w:rPr>
              <w:t xml:space="preserve">  </w:t>
            </w:r>
            <w:r w:rsidR="00E33B59">
              <w:rPr>
                <w:rFonts w:ascii="Times New Roman" w:eastAsia="Calibri" w:hAnsi="Times New Roman"/>
                <w:noProof/>
                <w:lang w:eastAsia="en-US"/>
              </w:rPr>
              <w:t xml:space="preserve"> № </w:t>
            </w:r>
            <w:r>
              <w:rPr>
                <w:rFonts w:ascii="Times New Roman" w:eastAsia="Calibri" w:hAnsi="Times New Roman"/>
                <w:noProof/>
                <w:lang w:eastAsia="en-US"/>
              </w:rPr>
              <w:t>38</w:t>
            </w:r>
            <w:r w:rsidR="00E33B59">
              <w:rPr>
                <w:rFonts w:ascii="Times New Roman" w:eastAsia="Calibri" w:hAnsi="Times New Roman"/>
                <w:noProof/>
                <w:lang w:eastAsia="en-US"/>
              </w:rPr>
              <w:t xml:space="preserve"> -п</w:t>
            </w:r>
            <w:r w:rsidR="00657629" w:rsidRPr="00657629">
              <w:rPr>
                <w:rFonts w:eastAsia="Calibri"/>
                <w:noProof/>
                <w:lang w:eastAsia="en-US"/>
              </w:rPr>
              <w:t xml:space="preserve">  </w:t>
            </w:r>
          </w:p>
        </w:tc>
      </w:tr>
    </w:tbl>
    <w:p w:rsidR="004708EF" w:rsidRPr="004708EF" w:rsidRDefault="004708EF" w:rsidP="004708EF"/>
    <w:p w:rsidR="00657629" w:rsidRPr="00657629" w:rsidRDefault="00657629" w:rsidP="00657629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  <w:lang w:eastAsia="en-US"/>
        </w:rPr>
      </w:pPr>
      <w:r w:rsidRPr="00657629">
        <w:rPr>
          <w:rFonts w:ascii="Times New Roman" w:eastAsia="Calibri" w:hAnsi="Times New Roman"/>
          <w:noProof/>
          <w:sz w:val="24"/>
          <w:szCs w:val="24"/>
          <w:lang w:eastAsia="en-US"/>
        </w:rPr>
        <w:t xml:space="preserve">Перечень </w:t>
      </w:r>
    </w:p>
    <w:p w:rsidR="00657629" w:rsidRPr="00657629" w:rsidRDefault="00657629" w:rsidP="00657629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  <w:lang w:eastAsia="en-US"/>
        </w:rPr>
      </w:pPr>
      <w:r w:rsidRPr="00657629">
        <w:rPr>
          <w:rFonts w:ascii="Times New Roman" w:eastAsia="Calibri" w:hAnsi="Times New Roman"/>
          <w:noProof/>
          <w:sz w:val="24"/>
          <w:szCs w:val="24"/>
          <w:lang w:eastAsia="en-US"/>
        </w:rPr>
        <w:t>объектов адресации, подлежащих размещению в государственном адресном реестре</w:t>
      </w:r>
    </w:p>
    <w:p w:rsidR="004708EF" w:rsidRPr="004708EF" w:rsidRDefault="004708EF" w:rsidP="004708EF">
      <w:pPr>
        <w:ind w:firstLine="708"/>
        <w:rPr>
          <w:sz w:val="28"/>
          <w:szCs w:val="28"/>
        </w:rPr>
      </w:pPr>
    </w:p>
    <w:p w:rsidR="004708EF" w:rsidRPr="004708EF" w:rsidRDefault="004708EF" w:rsidP="004708EF"/>
    <w:p w:rsidR="00657629" w:rsidRPr="00745040" w:rsidRDefault="00657629" w:rsidP="00657629">
      <w:pPr>
        <w:spacing w:after="0" w:line="240" w:lineRule="auto"/>
        <w:jc w:val="both"/>
        <w:rPr>
          <w:rFonts w:ascii="Times New Roman" w:eastAsia="Calibri" w:hAnsi="Times New Roman"/>
          <w:noProof/>
          <w:sz w:val="24"/>
          <w:szCs w:val="24"/>
          <w:lang w:eastAsia="en-US"/>
        </w:rPr>
      </w:pPr>
      <w:r w:rsidRPr="00745040">
        <w:rPr>
          <w:rFonts w:ascii="Times New Roman" w:eastAsia="Calibri" w:hAnsi="Times New Roman"/>
          <w:noProof/>
          <w:sz w:val="24"/>
          <w:szCs w:val="24"/>
          <w:lang w:eastAsia="en-US"/>
        </w:rPr>
        <w:t xml:space="preserve">Перечень адресообразующих элементов, используемых при описании адреса: </w:t>
      </w:r>
    </w:p>
    <w:p w:rsidR="00657629" w:rsidRPr="00657629" w:rsidRDefault="00657629" w:rsidP="00657629">
      <w:pPr>
        <w:spacing w:after="0" w:line="240" w:lineRule="auto"/>
        <w:jc w:val="both"/>
        <w:rPr>
          <w:rFonts w:ascii="Times New Roman" w:eastAsia="Calibri" w:hAnsi="Times New Roman"/>
          <w:noProof/>
          <w:sz w:val="24"/>
          <w:szCs w:val="24"/>
          <w:lang w:eastAsia="en-US"/>
        </w:rPr>
      </w:pPr>
      <w:r w:rsidRPr="00745040">
        <w:rPr>
          <w:rFonts w:ascii="Times New Roman" w:eastAsia="Calibri" w:hAnsi="Times New Roman"/>
          <w:noProof/>
          <w:sz w:val="24"/>
          <w:szCs w:val="24"/>
          <w:lang w:eastAsia="en-US"/>
        </w:rPr>
        <w:t>Российская Федера</w:t>
      </w:r>
      <w:r w:rsidR="00745040" w:rsidRPr="00745040">
        <w:rPr>
          <w:rFonts w:ascii="Times New Roman" w:eastAsia="Calibri" w:hAnsi="Times New Roman"/>
          <w:noProof/>
          <w:sz w:val="24"/>
          <w:szCs w:val="24"/>
          <w:lang w:eastAsia="en-US"/>
        </w:rPr>
        <w:t>ци</w:t>
      </w:r>
      <w:bookmarkStart w:id="0" w:name="_GoBack"/>
      <w:bookmarkEnd w:id="0"/>
      <w:r w:rsidR="00745040" w:rsidRPr="00745040">
        <w:rPr>
          <w:rFonts w:ascii="Times New Roman" w:eastAsia="Calibri" w:hAnsi="Times New Roman"/>
          <w:noProof/>
          <w:sz w:val="24"/>
          <w:szCs w:val="24"/>
          <w:lang w:eastAsia="en-US"/>
        </w:rPr>
        <w:t>я, Омская область, Черлакского</w:t>
      </w:r>
      <w:r w:rsidRPr="00745040">
        <w:rPr>
          <w:rFonts w:ascii="Times New Roman" w:eastAsia="Calibri" w:hAnsi="Times New Roman"/>
          <w:noProof/>
          <w:sz w:val="24"/>
          <w:szCs w:val="24"/>
          <w:lang w:eastAsia="en-US"/>
        </w:rPr>
        <w:t xml:space="preserve"> м</w:t>
      </w:r>
      <w:r w:rsidR="00745040" w:rsidRPr="00745040">
        <w:rPr>
          <w:rFonts w:ascii="Times New Roman" w:eastAsia="Calibri" w:hAnsi="Times New Roman"/>
          <w:noProof/>
          <w:sz w:val="24"/>
          <w:szCs w:val="24"/>
          <w:lang w:eastAsia="en-US"/>
        </w:rPr>
        <w:t>униципальный район, Николаевское сельское</w:t>
      </w:r>
      <w:r w:rsidRPr="00745040">
        <w:rPr>
          <w:rFonts w:ascii="Times New Roman" w:eastAsia="Calibri" w:hAnsi="Times New Roman"/>
          <w:noProof/>
          <w:sz w:val="24"/>
          <w:szCs w:val="24"/>
          <w:lang w:eastAsia="en-US"/>
        </w:rPr>
        <w:t xml:space="preserve"> поселение,</w:t>
      </w:r>
      <w:r w:rsidRPr="00657629">
        <w:rPr>
          <w:rFonts w:ascii="Times New Roman" w:eastAsia="Calibri" w:hAnsi="Times New Roman"/>
          <w:noProof/>
          <w:sz w:val="24"/>
          <w:szCs w:val="24"/>
          <w:lang w:eastAsia="en-US"/>
        </w:rPr>
        <w:t xml:space="preserve"> </w:t>
      </w:r>
    </w:p>
    <w:p w:rsidR="00A66F34" w:rsidRDefault="00A66F34" w:rsidP="004708E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1822"/>
        <w:gridCol w:w="3038"/>
        <w:gridCol w:w="2037"/>
        <w:gridCol w:w="2097"/>
      </w:tblGrid>
      <w:tr w:rsidR="00657629" w:rsidRPr="00657629" w:rsidTr="00ED19FD">
        <w:tc>
          <w:tcPr>
            <w:tcW w:w="0" w:type="auto"/>
            <w:shd w:val="clear" w:color="auto" w:fill="auto"/>
          </w:tcPr>
          <w:p w:rsidR="00657629" w:rsidRPr="00657629" w:rsidRDefault="00657629" w:rsidP="0065762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noProof/>
                <w:lang w:eastAsia="en-US"/>
              </w:rPr>
            </w:pPr>
            <w:r w:rsidRPr="00657629">
              <w:rPr>
                <w:rFonts w:ascii="Times New Roman" w:eastAsia="Calibri" w:hAnsi="Times New Roman"/>
                <w:b/>
                <w:noProof/>
                <w:lang w:eastAsia="en-US"/>
              </w:rPr>
              <w:t xml:space="preserve">№ </w:t>
            </w:r>
          </w:p>
          <w:p w:rsidR="00657629" w:rsidRPr="00657629" w:rsidRDefault="00657629" w:rsidP="0065762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noProof/>
                <w:lang w:eastAsia="en-US"/>
              </w:rPr>
            </w:pPr>
            <w:r w:rsidRPr="00657629">
              <w:rPr>
                <w:rFonts w:ascii="Times New Roman" w:eastAsia="Calibri" w:hAnsi="Times New Roman"/>
                <w:b/>
                <w:noProof/>
                <w:lang w:eastAsia="en-US"/>
              </w:rPr>
              <w:t>п/п</w:t>
            </w:r>
          </w:p>
        </w:tc>
        <w:tc>
          <w:tcPr>
            <w:tcW w:w="1822" w:type="dxa"/>
            <w:shd w:val="clear" w:color="auto" w:fill="auto"/>
          </w:tcPr>
          <w:p w:rsidR="00657629" w:rsidRPr="00657629" w:rsidRDefault="00657629" w:rsidP="0065762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noProof/>
                <w:lang w:eastAsia="en-US"/>
              </w:rPr>
            </w:pPr>
            <w:r w:rsidRPr="00657629">
              <w:rPr>
                <w:rFonts w:ascii="Times New Roman" w:eastAsia="Calibri" w:hAnsi="Times New Roman"/>
                <w:b/>
                <w:noProof/>
                <w:lang w:eastAsia="en-US"/>
              </w:rPr>
              <w:t xml:space="preserve">Наименование </w:t>
            </w:r>
          </w:p>
          <w:p w:rsidR="00657629" w:rsidRPr="00657629" w:rsidRDefault="00657629" w:rsidP="0065762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noProof/>
                <w:lang w:eastAsia="en-US"/>
              </w:rPr>
            </w:pPr>
            <w:r w:rsidRPr="00657629">
              <w:rPr>
                <w:rFonts w:ascii="Times New Roman" w:eastAsia="Calibri" w:hAnsi="Times New Roman"/>
                <w:b/>
                <w:noProof/>
                <w:lang w:eastAsia="en-US"/>
              </w:rPr>
              <w:t>населенного пункта</w:t>
            </w:r>
          </w:p>
        </w:tc>
        <w:tc>
          <w:tcPr>
            <w:tcW w:w="3038" w:type="dxa"/>
            <w:shd w:val="clear" w:color="auto" w:fill="auto"/>
          </w:tcPr>
          <w:p w:rsidR="00657629" w:rsidRPr="00657629" w:rsidRDefault="00657629" w:rsidP="0065762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noProof/>
                <w:lang w:eastAsia="en-US"/>
              </w:rPr>
            </w:pPr>
            <w:r w:rsidRPr="00657629">
              <w:rPr>
                <w:rFonts w:ascii="Times New Roman" w:eastAsia="Calibri" w:hAnsi="Times New Roman"/>
                <w:b/>
                <w:noProof/>
                <w:lang w:eastAsia="en-US"/>
              </w:rPr>
              <w:t>Наименование элемента</w:t>
            </w:r>
          </w:p>
          <w:p w:rsidR="00657629" w:rsidRPr="00657629" w:rsidRDefault="00657629" w:rsidP="0065762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noProof/>
                <w:lang w:eastAsia="en-US"/>
              </w:rPr>
            </w:pPr>
            <w:r w:rsidRPr="00657629">
              <w:rPr>
                <w:rFonts w:ascii="Times New Roman" w:eastAsia="Calibri" w:hAnsi="Times New Roman"/>
                <w:b/>
                <w:noProof/>
                <w:lang w:eastAsia="en-US"/>
              </w:rPr>
              <w:t xml:space="preserve"> улично-дорожной сети</w:t>
            </w:r>
          </w:p>
          <w:p w:rsidR="00657629" w:rsidRPr="00657629" w:rsidRDefault="00657629" w:rsidP="0065762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noProof/>
                <w:lang w:eastAsia="en-US"/>
              </w:rPr>
            </w:pPr>
            <w:r w:rsidRPr="00657629">
              <w:rPr>
                <w:rFonts w:ascii="Times New Roman" w:eastAsia="Calibri" w:hAnsi="Times New Roman"/>
                <w:b/>
                <w:noProof/>
                <w:lang w:eastAsia="en-US"/>
              </w:rPr>
              <w:t xml:space="preserve"> (при наличии)</w:t>
            </w:r>
          </w:p>
        </w:tc>
        <w:tc>
          <w:tcPr>
            <w:tcW w:w="2037" w:type="dxa"/>
            <w:shd w:val="clear" w:color="auto" w:fill="auto"/>
          </w:tcPr>
          <w:p w:rsidR="00657629" w:rsidRPr="00657629" w:rsidRDefault="00657629" w:rsidP="0065762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noProof/>
                <w:lang w:eastAsia="en-US"/>
              </w:rPr>
            </w:pPr>
            <w:r w:rsidRPr="00657629">
              <w:rPr>
                <w:rFonts w:ascii="Times New Roman" w:eastAsia="Calibri" w:hAnsi="Times New Roman"/>
                <w:b/>
                <w:noProof/>
                <w:lang w:eastAsia="en-US"/>
              </w:rPr>
              <w:t>Тип и номер</w:t>
            </w:r>
          </w:p>
          <w:p w:rsidR="00657629" w:rsidRPr="00657629" w:rsidRDefault="00657629" w:rsidP="0065762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noProof/>
                <w:lang w:eastAsia="en-US"/>
              </w:rPr>
            </w:pPr>
            <w:r w:rsidRPr="00657629">
              <w:rPr>
                <w:rFonts w:ascii="Times New Roman" w:eastAsia="Calibri" w:hAnsi="Times New Roman"/>
                <w:b/>
                <w:noProof/>
                <w:lang w:eastAsia="en-US"/>
              </w:rPr>
              <w:t xml:space="preserve">объекта </w:t>
            </w:r>
          </w:p>
          <w:p w:rsidR="00657629" w:rsidRPr="00657629" w:rsidRDefault="00657629" w:rsidP="0065762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noProof/>
                <w:lang w:eastAsia="en-US"/>
              </w:rPr>
            </w:pPr>
            <w:r w:rsidRPr="00657629">
              <w:rPr>
                <w:rFonts w:ascii="Times New Roman" w:eastAsia="Calibri" w:hAnsi="Times New Roman"/>
                <w:b/>
                <w:noProof/>
                <w:lang w:eastAsia="en-US"/>
              </w:rPr>
              <w:t>адресации</w:t>
            </w:r>
          </w:p>
        </w:tc>
        <w:tc>
          <w:tcPr>
            <w:tcW w:w="2097" w:type="dxa"/>
            <w:shd w:val="clear" w:color="auto" w:fill="auto"/>
          </w:tcPr>
          <w:p w:rsidR="00657629" w:rsidRPr="00657629" w:rsidRDefault="00657629" w:rsidP="0065762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noProof/>
                <w:lang w:eastAsia="en-US"/>
              </w:rPr>
            </w:pPr>
            <w:r w:rsidRPr="00657629">
              <w:rPr>
                <w:rFonts w:ascii="Times New Roman" w:eastAsia="Calibri" w:hAnsi="Times New Roman"/>
                <w:b/>
                <w:noProof/>
                <w:lang w:eastAsia="en-US"/>
              </w:rPr>
              <w:t>Кадастровый номер</w:t>
            </w:r>
          </w:p>
        </w:tc>
      </w:tr>
      <w:tr w:rsidR="00657629" w:rsidRPr="00657629" w:rsidTr="00ED19FD">
        <w:tc>
          <w:tcPr>
            <w:tcW w:w="0" w:type="auto"/>
            <w:shd w:val="clear" w:color="auto" w:fill="auto"/>
          </w:tcPr>
          <w:p w:rsidR="00657629" w:rsidRPr="00657629" w:rsidRDefault="00657629" w:rsidP="00657629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lang w:eastAsia="en-US"/>
              </w:rPr>
            </w:pPr>
            <w:r w:rsidRPr="00657629">
              <w:rPr>
                <w:rFonts w:ascii="Times New Roman" w:eastAsia="Calibri" w:hAnsi="Times New Roman"/>
                <w:noProof/>
                <w:lang w:eastAsia="en-US"/>
              </w:rPr>
              <w:t>1</w:t>
            </w:r>
          </w:p>
        </w:tc>
        <w:tc>
          <w:tcPr>
            <w:tcW w:w="1822" w:type="dxa"/>
            <w:shd w:val="clear" w:color="auto" w:fill="auto"/>
          </w:tcPr>
          <w:p w:rsidR="00657629" w:rsidRPr="00657629" w:rsidRDefault="00581473" w:rsidP="00657629">
            <w:pPr>
              <w:spacing w:after="0" w:line="240" w:lineRule="auto"/>
              <w:rPr>
                <w:rFonts w:ascii="Times New Roman" w:eastAsia="Calibri" w:hAnsi="Times New Roman"/>
                <w:noProof/>
                <w:lang w:eastAsia="en-US"/>
              </w:rPr>
            </w:pPr>
            <w:r>
              <w:rPr>
                <w:rFonts w:ascii="Times New Roman" w:eastAsia="Calibri" w:hAnsi="Times New Roman"/>
                <w:noProof/>
                <w:lang w:eastAsia="en-US"/>
              </w:rPr>
              <w:t>с</w:t>
            </w:r>
            <w:r w:rsidR="00657629">
              <w:rPr>
                <w:rFonts w:ascii="Times New Roman" w:eastAsia="Calibri" w:hAnsi="Times New Roman"/>
                <w:noProof/>
                <w:lang w:eastAsia="en-US"/>
              </w:rPr>
              <w:t>.</w:t>
            </w:r>
            <w:r>
              <w:rPr>
                <w:rFonts w:ascii="Times New Roman" w:eastAsia="Calibri" w:hAnsi="Times New Roman"/>
                <w:noProof/>
                <w:lang w:eastAsia="en-US"/>
              </w:rPr>
              <w:t xml:space="preserve"> </w:t>
            </w:r>
            <w:r w:rsidR="00657629">
              <w:rPr>
                <w:rFonts w:ascii="Times New Roman" w:eastAsia="Calibri" w:hAnsi="Times New Roman"/>
                <w:noProof/>
                <w:lang w:eastAsia="en-US"/>
              </w:rPr>
              <w:t>Николаевка</w:t>
            </w:r>
          </w:p>
        </w:tc>
        <w:tc>
          <w:tcPr>
            <w:tcW w:w="3038" w:type="dxa"/>
            <w:shd w:val="clear" w:color="auto" w:fill="auto"/>
          </w:tcPr>
          <w:p w:rsidR="00657629" w:rsidRPr="00657629" w:rsidRDefault="00395889" w:rsidP="00657629">
            <w:pPr>
              <w:spacing w:after="0" w:line="240" w:lineRule="auto"/>
              <w:rPr>
                <w:rFonts w:ascii="Times New Roman" w:eastAsia="Calibri" w:hAnsi="Times New Roman"/>
                <w:noProof/>
                <w:lang w:eastAsia="en-US"/>
              </w:rPr>
            </w:pPr>
            <w:r>
              <w:rPr>
                <w:rFonts w:ascii="Times New Roman" w:eastAsia="Calibri" w:hAnsi="Times New Roman"/>
                <w:noProof/>
                <w:lang w:eastAsia="en-US"/>
              </w:rPr>
              <w:t>ул. Лесная</w:t>
            </w:r>
          </w:p>
          <w:p w:rsidR="00657629" w:rsidRPr="00657629" w:rsidRDefault="00657629" w:rsidP="00657629">
            <w:pPr>
              <w:spacing w:after="0" w:line="240" w:lineRule="auto"/>
              <w:rPr>
                <w:rFonts w:eastAsia="Calibri"/>
                <w:noProof/>
                <w:lang w:eastAsia="en-US"/>
              </w:rPr>
            </w:pPr>
          </w:p>
        </w:tc>
        <w:tc>
          <w:tcPr>
            <w:tcW w:w="2037" w:type="dxa"/>
            <w:shd w:val="clear" w:color="auto" w:fill="auto"/>
          </w:tcPr>
          <w:p w:rsidR="00657629" w:rsidRPr="00657629" w:rsidRDefault="00657629" w:rsidP="00657629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lang w:eastAsia="en-US"/>
              </w:rPr>
            </w:pPr>
            <w:r w:rsidRPr="00657629">
              <w:rPr>
                <w:rFonts w:ascii="Times New Roman" w:eastAsia="Calibri" w:hAnsi="Times New Roman"/>
                <w:noProof/>
                <w:lang w:eastAsia="en-US"/>
              </w:rPr>
              <w:t>земельный участок</w:t>
            </w:r>
            <w:r w:rsidR="00581473">
              <w:rPr>
                <w:rFonts w:ascii="Times New Roman" w:eastAsia="Calibri" w:hAnsi="Times New Roman"/>
                <w:noProof/>
                <w:lang w:eastAsia="en-US"/>
              </w:rPr>
              <w:t xml:space="preserve"> </w:t>
            </w:r>
            <w:r w:rsidR="00581473" w:rsidRPr="00745040">
              <w:rPr>
                <w:rFonts w:ascii="Times New Roman" w:eastAsia="Calibri" w:hAnsi="Times New Roman"/>
                <w:noProof/>
                <w:lang w:eastAsia="en-US"/>
              </w:rPr>
              <w:t>3</w:t>
            </w:r>
          </w:p>
          <w:p w:rsidR="00657629" w:rsidRPr="00657629" w:rsidRDefault="00657629" w:rsidP="00657629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lang w:eastAsia="en-US"/>
              </w:rPr>
            </w:pPr>
          </w:p>
        </w:tc>
        <w:tc>
          <w:tcPr>
            <w:tcW w:w="2097" w:type="dxa"/>
            <w:shd w:val="clear" w:color="auto" w:fill="auto"/>
          </w:tcPr>
          <w:p w:rsidR="00657629" w:rsidRPr="00657629" w:rsidRDefault="00395889" w:rsidP="00657629">
            <w:pPr>
              <w:spacing w:after="0" w:line="240" w:lineRule="auto"/>
              <w:rPr>
                <w:rFonts w:ascii="Times New Roman" w:eastAsia="Calibri" w:hAnsi="Times New Roman"/>
                <w:noProof/>
                <w:lang w:eastAsia="en-US"/>
              </w:rPr>
            </w:pPr>
            <w:r>
              <w:rPr>
                <w:rFonts w:ascii="Times New Roman" w:eastAsia="Calibri" w:hAnsi="Times New Roman"/>
                <w:noProof/>
                <w:lang w:eastAsia="en-US"/>
              </w:rPr>
              <w:t>55:31:070101:140</w:t>
            </w:r>
          </w:p>
        </w:tc>
      </w:tr>
    </w:tbl>
    <w:p w:rsidR="00657629" w:rsidRPr="004708EF" w:rsidRDefault="00657629" w:rsidP="004708EF"/>
    <w:sectPr w:rsidR="00657629" w:rsidRPr="004708EF" w:rsidSect="00616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208B3"/>
    <w:multiLevelType w:val="hybridMultilevel"/>
    <w:tmpl w:val="A5845E3E"/>
    <w:lvl w:ilvl="0" w:tplc="8C867040">
      <w:start w:val="1"/>
      <w:numFmt w:val="decimal"/>
      <w:suff w:val="space"/>
      <w:lvlText w:val="%1."/>
      <w:lvlJc w:val="left"/>
      <w:pPr>
        <w:ind w:left="284" w:firstLine="709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9EB"/>
    <w:rsid w:val="0002579F"/>
    <w:rsid w:val="0002613F"/>
    <w:rsid w:val="00055D46"/>
    <w:rsid w:val="000619EB"/>
    <w:rsid w:val="0006479A"/>
    <w:rsid w:val="00064CB4"/>
    <w:rsid w:val="00064E5E"/>
    <w:rsid w:val="00077F48"/>
    <w:rsid w:val="00096E1F"/>
    <w:rsid w:val="00097E6B"/>
    <w:rsid w:val="000B4D77"/>
    <w:rsid w:val="00121902"/>
    <w:rsid w:val="00140EF1"/>
    <w:rsid w:val="0015046F"/>
    <w:rsid w:val="0017557B"/>
    <w:rsid w:val="001773FE"/>
    <w:rsid w:val="00197482"/>
    <w:rsid w:val="001B7F0E"/>
    <w:rsid w:val="001C0B6D"/>
    <w:rsid w:val="001C192F"/>
    <w:rsid w:val="001C1ACD"/>
    <w:rsid w:val="001F1F3C"/>
    <w:rsid w:val="00211B00"/>
    <w:rsid w:val="002132F7"/>
    <w:rsid w:val="00222584"/>
    <w:rsid w:val="00237243"/>
    <w:rsid w:val="00237275"/>
    <w:rsid w:val="00240B08"/>
    <w:rsid w:val="00257771"/>
    <w:rsid w:val="0026011D"/>
    <w:rsid w:val="002673E5"/>
    <w:rsid w:val="0027580D"/>
    <w:rsid w:val="00275BCF"/>
    <w:rsid w:val="00284343"/>
    <w:rsid w:val="00296188"/>
    <w:rsid w:val="002D6449"/>
    <w:rsid w:val="003138B8"/>
    <w:rsid w:val="00361FEC"/>
    <w:rsid w:val="00387AAD"/>
    <w:rsid w:val="00395889"/>
    <w:rsid w:val="003D5CD9"/>
    <w:rsid w:val="003D66A0"/>
    <w:rsid w:val="003E0680"/>
    <w:rsid w:val="003E1CC4"/>
    <w:rsid w:val="003E5622"/>
    <w:rsid w:val="003F217E"/>
    <w:rsid w:val="00410DBE"/>
    <w:rsid w:val="00420C8C"/>
    <w:rsid w:val="00436E3F"/>
    <w:rsid w:val="00442FBC"/>
    <w:rsid w:val="004708EF"/>
    <w:rsid w:val="0049037B"/>
    <w:rsid w:val="004971A1"/>
    <w:rsid w:val="004E5244"/>
    <w:rsid w:val="004F7F5E"/>
    <w:rsid w:val="005249F7"/>
    <w:rsid w:val="005304A2"/>
    <w:rsid w:val="005575D6"/>
    <w:rsid w:val="00581473"/>
    <w:rsid w:val="005D2B02"/>
    <w:rsid w:val="005F5E12"/>
    <w:rsid w:val="00616994"/>
    <w:rsid w:val="00627E3F"/>
    <w:rsid w:val="006479D4"/>
    <w:rsid w:val="00657629"/>
    <w:rsid w:val="006678C3"/>
    <w:rsid w:val="006841E0"/>
    <w:rsid w:val="006873A5"/>
    <w:rsid w:val="006C5498"/>
    <w:rsid w:val="006E14C9"/>
    <w:rsid w:val="006E1742"/>
    <w:rsid w:val="006E67F1"/>
    <w:rsid w:val="006F718C"/>
    <w:rsid w:val="00727B58"/>
    <w:rsid w:val="00732587"/>
    <w:rsid w:val="0073384E"/>
    <w:rsid w:val="00745040"/>
    <w:rsid w:val="00785B29"/>
    <w:rsid w:val="007A4147"/>
    <w:rsid w:val="007A5C37"/>
    <w:rsid w:val="007C2C61"/>
    <w:rsid w:val="007D265B"/>
    <w:rsid w:val="00826A7B"/>
    <w:rsid w:val="008458E2"/>
    <w:rsid w:val="00850B14"/>
    <w:rsid w:val="00854A71"/>
    <w:rsid w:val="00894A0E"/>
    <w:rsid w:val="008B2987"/>
    <w:rsid w:val="008C254B"/>
    <w:rsid w:val="008E796D"/>
    <w:rsid w:val="008F6CD8"/>
    <w:rsid w:val="00911251"/>
    <w:rsid w:val="00933A39"/>
    <w:rsid w:val="009341E3"/>
    <w:rsid w:val="0095213B"/>
    <w:rsid w:val="00952BB2"/>
    <w:rsid w:val="00953730"/>
    <w:rsid w:val="00981E9F"/>
    <w:rsid w:val="009965E1"/>
    <w:rsid w:val="009A358C"/>
    <w:rsid w:val="009C3684"/>
    <w:rsid w:val="009C6AF1"/>
    <w:rsid w:val="009D4DBE"/>
    <w:rsid w:val="009F6C60"/>
    <w:rsid w:val="00A02E2F"/>
    <w:rsid w:val="00A040A9"/>
    <w:rsid w:val="00A35107"/>
    <w:rsid w:val="00A66F34"/>
    <w:rsid w:val="00A72DE4"/>
    <w:rsid w:val="00A80540"/>
    <w:rsid w:val="00AB45F2"/>
    <w:rsid w:val="00B06741"/>
    <w:rsid w:val="00B144F1"/>
    <w:rsid w:val="00B16684"/>
    <w:rsid w:val="00B34398"/>
    <w:rsid w:val="00B62479"/>
    <w:rsid w:val="00B73809"/>
    <w:rsid w:val="00B76D45"/>
    <w:rsid w:val="00B874A2"/>
    <w:rsid w:val="00B955AD"/>
    <w:rsid w:val="00BD759A"/>
    <w:rsid w:val="00BF0072"/>
    <w:rsid w:val="00BF260D"/>
    <w:rsid w:val="00C145CC"/>
    <w:rsid w:val="00C16AE0"/>
    <w:rsid w:val="00C65B4D"/>
    <w:rsid w:val="00C82CAC"/>
    <w:rsid w:val="00C853F1"/>
    <w:rsid w:val="00C921AD"/>
    <w:rsid w:val="00CB2E4F"/>
    <w:rsid w:val="00CD416F"/>
    <w:rsid w:val="00CE3A6E"/>
    <w:rsid w:val="00D63D33"/>
    <w:rsid w:val="00DA2ABE"/>
    <w:rsid w:val="00DC3939"/>
    <w:rsid w:val="00DF029B"/>
    <w:rsid w:val="00DF79C3"/>
    <w:rsid w:val="00E13577"/>
    <w:rsid w:val="00E33B59"/>
    <w:rsid w:val="00E47A01"/>
    <w:rsid w:val="00E70EF1"/>
    <w:rsid w:val="00E71442"/>
    <w:rsid w:val="00E71C2D"/>
    <w:rsid w:val="00E73E48"/>
    <w:rsid w:val="00E87A1F"/>
    <w:rsid w:val="00EA21FA"/>
    <w:rsid w:val="00EC252F"/>
    <w:rsid w:val="00ED4ACE"/>
    <w:rsid w:val="00ED671C"/>
    <w:rsid w:val="00F61ECE"/>
    <w:rsid w:val="00FB5DC9"/>
    <w:rsid w:val="00FC1F17"/>
    <w:rsid w:val="00FC305F"/>
    <w:rsid w:val="00FE1412"/>
    <w:rsid w:val="00FF7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49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49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7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8</cp:revision>
  <cp:lastPrinted>2024-09-23T15:56:00Z</cp:lastPrinted>
  <dcterms:created xsi:type="dcterms:W3CDTF">2024-09-18T06:45:00Z</dcterms:created>
  <dcterms:modified xsi:type="dcterms:W3CDTF">2024-09-23T15:59:00Z</dcterms:modified>
</cp:coreProperties>
</file>